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E9A2B" w14:textId="77777777" w:rsidR="005203C1" w:rsidRPr="005203C1" w:rsidRDefault="005203C1" w:rsidP="005203C1">
      <w:pPr>
        <w:spacing w:after="160" w:line="278" w:lineRule="auto"/>
        <w:jc w:val="center"/>
        <w:rPr>
          <w:rFonts w:ascii="Times New Roman" w:eastAsia="Aptos" w:hAnsi="Times New Roman" w:cs="Times New Roman"/>
          <w:b/>
          <w:bCs/>
          <w:kern w:val="2"/>
          <w:sz w:val="28"/>
          <w:szCs w:val="28"/>
          <w:lang w:bidi="uk-UA"/>
          <w14:ligatures w14:val="standardContextual"/>
        </w:rPr>
      </w:pPr>
      <w:r w:rsidRPr="005203C1">
        <w:rPr>
          <w:rFonts w:ascii="Times New Roman" w:eastAsia="Aptos" w:hAnsi="Times New Roman" w:cs="Times New Roman"/>
          <w:b/>
          <w:bCs/>
          <w:noProof/>
          <w:kern w:val="2"/>
          <w:sz w:val="28"/>
          <w:szCs w:val="28"/>
          <w:lang w:bidi="uk-UA"/>
          <w14:ligatures w14:val="standardContextual"/>
        </w:rPr>
        <w:drawing>
          <wp:inline distT="0" distB="0" distL="0" distR="0" wp14:anchorId="35B463EA" wp14:editId="6469DC3A">
            <wp:extent cx="419100" cy="542925"/>
            <wp:effectExtent l="0" t="0" r="0" b="9525"/>
            <wp:docPr id="2101323665" name="Рисунок 2"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70CD3C09" w14:textId="77777777" w:rsidR="005203C1" w:rsidRPr="005203C1" w:rsidRDefault="005203C1" w:rsidP="007C4716">
      <w:pPr>
        <w:spacing w:after="0" w:line="240" w:lineRule="auto"/>
        <w:jc w:val="center"/>
        <w:rPr>
          <w:rFonts w:ascii="Times New Roman" w:eastAsia="Aptos" w:hAnsi="Times New Roman" w:cs="Times New Roman"/>
          <w:b/>
          <w:bCs/>
          <w:kern w:val="2"/>
          <w:sz w:val="28"/>
          <w:szCs w:val="28"/>
          <w:lang w:bidi="uk-UA"/>
          <w14:ligatures w14:val="standardContextual"/>
        </w:rPr>
      </w:pPr>
      <w:r w:rsidRPr="005203C1">
        <w:rPr>
          <w:rFonts w:ascii="Times New Roman" w:eastAsia="Aptos" w:hAnsi="Times New Roman" w:cs="Times New Roman"/>
          <w:b/>
          <w:bCs/>
          <w:kern w:val="2"/>
          <w:sz w:val="28"/>
          <w:szCs w:val="28"/>
          <w:lang w:bidi="uk-UA"/>
          <w14:ligatures w14:val="standardContextual"/>
        </w:rPr>
        <w:t>ВИШНІВСЬКА СІЛЬСЬКА РАДА</w:t>
      </w:r>
    </w:p>
    <w:p w14:paraId="0C850C00" w14:textId="77777777" w:rsidR="005203C1" w:rsidRDefault="005203C1" w:rsidP="007C4716">
      <w:pPr>
        <w:spacing w:after="0" w:line="240" w:lineRule="auto"/>
        <w:jc w:val="center"/>
        <w:rPr>
          <w:rFonts w:ascii="Times New Roman" w:eastAsia="Aptos" w:hAnsi="Times New Roman" w:cs="Times New Roman"/>
          <w:b/>
          <w:bCs/>
          <w:kern w:val="2"/>
          <w:sz w:val="28"/>
          <w:szCs w:val="28"/>
          <w:lang w:bidi="uk-UA"/>
          <w14:ligatures w14:val="standardContextual"/>
        </w:rPr>
      </w:pPr>
      <w:r w:rsidRPr="005203C1">
        <w:rPr>
          <w:rFonts w:ascii="Times New Roman" w:eastAsia="Aptos" w:hAnsi="Times New Roman" w:cs="Times New Roman"/>
          <w:b/>
          <w:bCs/>
          <w:kern w:val="2"/>
          <w:sz w:val="28"/>
          <w:szCs w:val="28"/>
          <w:lang w:bidi="uk-UA"/>
          <w14:ligatures w14:val="standardContextual"/>
        </w:rPr>
        <w:t>ВИКОНАВЧИЙ  КОМІТЕТ</w:t>
      </w:r>
    </w:p>
    <w:p w14:paraId="1D7AA1AB" w14:textId="77777777" w:rsidR="007C4716" w:rsidRPr="005203C1" w:rsidRDefault="007C4716" w:rsidP="007C4716">
      <w:pPr>
        <w:spacing w:after="0" w:line="240" w:lineRule="auto"/>
        <w:jc w:val="center"/>
        <w:rPr>
          <w:rFonts w:ascii="Times New Roman" w:eastAsia="Aptos" w:hAnsi="Times New Roman" w:cs="Times New Roman"/>
          <w:b/>
          <w:bCs/>
          <w:kern w:val="2"/>
          <w:sz w:val="28"/>
          <w:szCs w:val="28"/>
          <w:lang w:bidi="uk-UA"/>
          <w14:ligatures w14:val="standardContextual"/>
        </w:rPr>
      </w:pPr>
    </w:p>
    <w:p w14:paraId="672A10AC" w14:textId="77777777" w:rsidR="005203C1" w:rsidRPr="005203C1" w:rsidRDefault="005203C1" w:rsidP="005203C1">
      <w:pPr>
        <w:spacing w:after="160" w:line="278" w:lineRule="auto"/>
        <w:jc w:val="center"/>
        <w:rPr>
          <w:rFonts w:ascii="Times New Roman" w:eastAsia="Aptos" w:hAnsi="Times New Roman" w:cs="Times New Roman"/>
          <w:b/>
          <w:bCs/>
          <w:kern w:val="2"/>
          <w:sz w:val="28"/>
          <w:szCs w:val="28"/>
          <w:lang w:bidi="uk-UA"/>
          <w14:ligatures w14:val="standardContextual"/>
        </w:rPr>
      </w:pPr>
      <w:r w:rsidRPr="005203C1">
        <w:rPr>
          <w:rFonts w:ascii="Times New Roman" w:eastAsia="Aptos" w:hAnsi="Times New Roman" w:cs="Times New Roman"/>
          <w:b/>
          <w:bCs/>
          <w:kern w:val="2"/>
          <w:sz w:val="28"/>
          <w:szCs w:val="28"/>
          <w:lang w:bidi="uk-UA"/>
          <w14:ligatures w14:val="standardContextual"/>
        </w:rPr>
        <w:t>РІШЕННЯ</w:t>
      </w:r>
    </w:p>
    <w:p w14:paraId="53CE8AEC" w14:textId="38F7A56D" w:rsidR="005203C1" w:rsidRPr="005203C1" w:rsidRDefault="007C4716" w:rsidP="005203C1">
      <w:pPr>
        <w:spacing w:after="160" w:line="278" w:lineRule="auto"/>
        <w:rPr>
          <w:rFonts w:ascii="Times New Roman" w:eastAsia="Aptos" w:hAnsi="Times New Roman" w:cs="Times New Roman"/>
          <w:kern w:val="2"/>
          <w:sz w:val="28"/>
          <w:szCs w:val="28"/>
          <w:lang w:bidi="uk-UA"/>
          <w14:ligatures w14:val="standardContextual"/>
        </w:rPr>
      </w:pPr>
      <w:r>
        <w:rPr>
          <w:rFonts w:ascii="Times New Roman" w:eastAsia="Aptos" w:hAnsi="Times New Roman" w:cs="Times New Roman"/>
          <w:kern w:val="2"/>
          <w:sz w:val="28"/>
          <w:szCs w:val="28"/>
          <w:lang w:bidi="uk-UA"/>
          <w14:ligatures w14:val="standardContextual"/>
        </w:rPr>
        <w:t>27</w:t>
      </w:r>
      <w:r w:rsidR="005203C1" w:rsidRPr="005203C1">
        <w:rPr>
          <w:rFonts w:ascii="Times New Roman" w:eastAsia="Aptos" w:hAnsi="Times New Roman" w:cs="Times New Roman"/>
          <w:kern w:val="2"/>
          <w:sz w:val="28"/>
          <w:szCs w:val="28"/>
          <w:lang w:bidi="uk-UA"/>
          <w14:ligatures w14:val="standardContextual"/>
        </w:rPr>
        <w:t xml:space="preserve"> </w:t>
      </w:r>
      <w:r w:rsidR="001D4FA6">
        <w:rPr>
          <w:rFonts w:ascii="Times New Roman" w:eastAsia="Aptos" w:hAnsi="Times New Roman" w:cs="Times New Roman"/>
          <w:kern w:val="2"/>
          <w:sz w:val="28"/>
          <w:szCs w:val="28"/>
          <w:lang w:bidi="uk-UA"/>
          <w14:ligatures w14:val="standardContextual"/>
        </w:rPr>
        <w:t>березня</w:t>
      </w:r>
      <w:r w:rsidR="005203C1" w:rsidRPr="005203C1">
        <w:rPr>
          <w:rFonts w:ascii="Times New Roman" w:eastAsia="Aptos" w:hAnsi="Times New Roman" w:cs="Times New Roman"/>
          <w:kern w:val="2"/>
          <w:sz w:val="28"/>
          <w:szCs w:val="28"/>
          <w:lang w:bidi="uk-UA"/>
          <w14:ligatures w14:val="standardContextual"/>
        </w:rPr>
        <w:t xml:space="preserve"> 2025 року  </w:t>
      </w:r>
      <w:r w:rsidR="005203C1" w:rsidRPr="005203C1">
        <w:rPr>
          <w:rFonts w:ascii="Times New Roman" w:eastAsia="Aptos" w:hAnsi="Times New Roman" w:cs="Times New Roman"/>
          <w:kern w:val="2"/>
          <w:sz w:val="28"/>
          <w:szCs w:val="28"/>
          <w:lang w:bidi="uk-UA"/>
          <w14:ligatures w14:val="standardContextual"/>
        </w:rPr>
        <w:tab/>
      </w:r>
      <w:r w:rsidR="005203C1" w:rsidRPr="005203C1">
        <w:rPr>
          <w:rFonts w:ascii="Times New Roman" w:eastAsia="Aptos" w:hAnsi="Times New Roman" w:cs="Times New Roman"/>
          <w:b/>
          <w:bCs/>
          <w:kern w:val="2"/>
          <w:sz w:val="28"/>
          <w:szCs w:val="28"/>
          <w:lang w:bidi="uk-UA"/>
          <w14:ligatures w14:val="standardContextual"/>
        </w:rPr>
        <w:tab/>
      </w:r>
      <w:r w:rsidR="005203C1" w:rsidRPr="005203C1">
        <w:rPr>
          <w:rFonts w:ascii="Times New Roman" w:eastAsia="Aptos" w:hAnsi="Times New Roman" w:cs="Times New Roman"/>
          <w:b/>
          <w:bCs/>
          <w:kern w:val="2"/>
          <w:sz w:val="28"/>
          <w:szCs w:val="28"/>
          <w:lang w:bidi="uk-UA"/>
          <w14:ligatures w14:val="standardContextual"/>
        </w:rPr>
        <w:tab/>
      </w:r>
      <w:r w:rsidR="005203C1" w:rsidRPr="005203C1">
        <w:rPr>
          <w:rFonts w:ascii="Times New Roman" w:eastAsia="Aptos" w:hAnsi="Times New Roman" w:cs="Times New Roman"/>
          <w:b/>
          <w:bCs/>
          <w:kern w:val="2"/>
          <w:sz w:val="28"/>
          <w:szCs w:val="28"/>
          <w:lang w:bidi="uk-UA"/>
          <w14:ligatures w14:val="standardContextual"/>
        </w:rPr>
        <w:tab/>
      </w:r>
      <w:r w:rsidR="005203C1" w:rsidRPr="005203C1">
        <w:rPr>
          <w:rFonts w:ascii="Times New Roman" w:eastAsia="Aptos" w:hAnsi="Times New Roman" w:cs="Times New Roman"/>
          <w:b/>
          <w:bCs/>
          <w:kern w:val="2"/>
          <w:sz w:val="28"/>
          <w:szCs w:val="28"/>
          <w:lang w:bidi="uk-UA"/>
          <w14:ligatures w14:val="standardContextual"/>
        </w:rPr>
        <w:tab/>
        <w:t xml:space="preserve">            </w:t>
      </w:r>
      <w:r w:rsidR="005203C1" w:rsidRPr="005203C1">
        <w:rPr>
          <w:rFonts w:ascii="Times New Roman" w:eastAsia="Aptos" w:hAnsi="Times New Roman" w:cs="Times New Roman"/>
          <w:b/>
          <w:bCs/>
          <w:kern w:val="2"/>
          <w:sz w:val="28"/>
          <w:szCs w:val="28"/>
          <w:lang w:bidi="uk-UA"/>
          <w14:ligatures w14:val="standardContextual"/>
        </w:rPr>
        <w:tab/>
      </w:r>
      <w:r w:rsidR="001D4FA6">
        <w:rPr>
          <w:rFonts w:ascii="Times New Roman" w:eastAsia="Aptos" w:hAnsi="Times New Roman" w:cs="Times New Roman"/>
          <w:b/>
          <w:bCs/>
          <w:kern w:val="2"/>
          <w:sz w:val="28"/>
          <w:szCs w:val="28"/>
          <w:lang w:val="en-US" w:bidi="uk-UA"/>
          <w14:ligatures w14:val="standardContextual"/>
        </w:rPr>
        <w:t xml:space="preserve">         </w:t>
      </w:r>
      <w:r w:rsidR="005203C1" w:rsidRPr="005203C1">
        <w:rPr>
          <w:rFonts w:ascii="Times New Roman" w:eastAsia="Aptos" w:hAnsi="Times New Roman" w:cs="Times New Roman"/>
          <w:kern w:val="2"/>
          <w:sz w:val="28"/>
          <w:szCs w:val="28"/>
          <w:lang w:bidi="uk-UA"/>
          <w14:ligatures w14:val="standardContextual"/>
        </w:rPr>
        <w:t xml:space="preserve">    </w:t>
      </w:r>
      <w:r w:rsidR="00182C17">
        <w:rPr>
          <w:rFonts w:ascii="Times New Roman" w:eastAsia="Aptos" w:hAnsi="Times New Roman" w:cs="Times New Roman"/>
          <w:kern w:val="2"/>
          <w:sz w:val="28"/>
          <w:szCs w:val="28"/>
          <w:lang w:bidi="uk-UA"/>
          <w14:ligatures w14:val="standardContextual"/>
        </w:rPr>
        <w:t xml:space="preserve">     </w:t>
      </w:r>
      <w:r w:rsidR="005203C1" w:rsidRPr="005203C1">
        <w:rPr>
          <w:rFonts w:ascii="Times New Roman" w:eastAsia="Aptos" w:hAnsi="Times New Roman" w:cs="Times New Roman"/>
          <w:kern w:val="2"/>
          <w:sz w:val="28"/>
          <w:szCs w:val="28"/>
          <w:lang w:bidi="uk-UA"/>
          <w14:ligatures w14:val="standardContextual"/>
        </w:rPr>
        <w:t xml:space="preserve">     №</w:t>
      </w:r>
      <w:r w:rsidR="001D4FA6">
        <w:rPr>
          <w:rFonts w:ascii="Times New Roman" w:eastAsia="Aptos" w:hAnsi="Times New Roman" w:cs="Times New Roman"/>
          <w:kern w:val="2"/>
          <w:sz w:val="28"/>
          <w:szCs w:val="28"/>
          <w:lang w:bidi="uk-UA"/>
          <w14:ligatures w14:val="standardContextual"/>
        </w:rPr>
        <w:t>4</w:t>
      </w:r>
      <w:r w:rsidR="005203C1" w:rsidRPr="005203C1">
        <w:rPr>
          <w:rFonts w:ascii="Times New Roman" w:eastAsia="Aptos" w:hAnsi="Times New Roman" w:cs="Times New Roman"/>
          <w:kern w:val="2"/>
          <w:sz w:val="28"/>
          <w:szCs w:val="28"/>
          <w:lang w:bidi="uk-UA"/>
          <w14:ligatures w14:val="standardContextual"/>
        </w:rPr>
        <w:t>/</w:t>
      </w:r>
      <w:r>
        <w:rPr>
          <w:rFonts w:ascii="Times New Roman" w:eastAsia="Aptos" w:hAnsi="Times New Roman" w:cs="Times New Roman"/>
          <w:kern w:val="2"/>
          <w:sz w:val="28"/>
          <w:szCs w:val="28"/>
          <w:lang w:bidi="uk-UA"/>
          <w14:ligatures w14:val="standardContextual"/>
        </w:rPr>
        <w:t>2</w:t>
      </w:r>
      <w:r w:rsidR="005203C1" w:rsidRPr="005203C1">
        <w:rPr>
          <w:rFonts w:ascii="Times New Roman" w:eastAsia="Aptos" w:hAnsi="Times New Roman" w:cs="Times New Roman"/>
          <w:kern w:val="2"/>
          <w:sz w:val="28"/>
          <w:szCs w:val="28"/>
          <w:lang w:bidi="uk-UA"/>
          <w14:ligatures w14:val="standardContextual"/>
        </w:rPr>
        <w:t xml:space="preserve"> </w:t>
      </w:r>
      <w:r w:rsidR="005203C1" w:rsidRPr="005203C1">
        <w:rPr>
          <w:rFonts w:ascii="Times New Roman" w:eastAsia="Aptos" w:hAnsi="Times New Roman" w:cs="Times New Roman"/>
          <w:b/>
          <w:bCs/>
          <w:kern w:val="2"/>
          <w:sz w:val="28"/>
          <w:szCs w:val="28"/>
          <w14:ligatures w14:val="standardContextual"/>
        </w:rPr>
        <w:t xml:space="preserve">                                                          </w:t>
      </w:r>
    </w:p>
    <w:p w14:paraId="1617F895" w14:textId="77777777" w:rsidR="006C156F" w:rsidRDefault="006C156F" w:rsidP="005203C1">
      <w:pPr>
        <w:spacing w:after="0" w:line="240" w:lineRule="auto"/>
        <w:ind w:right="3543"/>
        <w:jc w:val="both"/>
        <w:rPr>
          <w:rFonts w:ascii="Times New Roman" w:eastAsia="Times New Roman" w:hAnsi="Times New Roman" w:cs="Times New Roman"/>
          <w:b/>
          <w:bCs/>
          <w:color w:val="000000"/>
          <w:sz w:val="28"/>
          <w:szCs w:val="28"/>
          <w:lang w:val="ru-RU" w:eastAsia="ru-RU"/>
        </w:rPr>
      </w:pPr>
      <w:bookmarkStart w:id="0" w:name="_Hlk132901404"/>
    </w:p>
    <w:p w14:paraId="5CE20685" w14:textId="77777777" w:rsidR="003C47B5" w:rsidRDefault="006C156F" w:rsidP="006C156F">
      <w:pPr>
        <w:spacing w:after="0" w:line="240" w:lineRule="auto"/>
        <w:rPr>
          <w:rFonts w:ascii="Times New Roman" w:eastAsia="Times New Roman" w:hAnsi="Times New Roman" w:cs="Times New Roman"/>
          <w:b/>
          <w:bCs/>
          <w:color w:val="000000"/>
          <w:sz w:val="28"/>
          <w:szCs w:val="28"/>
          <w:lang w:eastAsia="ru-RU"/>
        </w:rPr>
      </w:pPr>
      <w:r w:rsidRPr="006C156F">
        <w:rPr>
          <w:rFonts w:ascii="Times New Roman" w:eastAsia="Times New Roman" w:hAnsi="Times New Roman" w:cs="Times New Roman"/>
          <w:b/>
          <w:sz w:val="28"/>
          <w:szCs w:val="28"/>
          <w:bdr w:val="none" w:sz="0" w:space="0" w:color="auto" w:frame="1"/>
        </w:rPr>
        <w:t xml:space="preserve">Про розгляд акту </w:t>
      </w:r>
      <w:r w:rsidRPr="006C156F">
        <w:rPr>
          <w:rFonts w:ascii="Times New Roman" w:eastAsia="Times New Roman" w:hAnsi="Times New Roman" w:cs="Times New Roman"/>
          <w:b/>
          <w:bCs/>
          <w:sz w:val="28"/>
          <w:szCs w:val="28"/>
          <w:bdr w:val="none" w:sz="0" w:space="0" w:color="auto" w:frame="1"/>
        </w:rPr>
        <w:t xml:space="preserve">про результати перевірки </w:t>
      </w:r>
      <w:r w:rsidRPr="00FF2957">
        <w:rPr>
          <w:rFonts w:ascii="Times New Roman" w:eastAsia="Times New Roman" w:hAnsi="Times New Roman" w:cs="Times New Roman"/>
          <w:b/>
          <w:bCs/>
          <w:color w:val="000000"/>
          <w:sz w:val="28"/>
          <w:szCs w:val="28"/>
          <w:lang w:eastAsia="ru-RU"/>
        </w:rPr>
        <w:t xml:space="preserve">здійснення </w:t>
      </w:r>
    </w:p>
    <w:p w14:paraId="157E6081" w14:textId="2F048EAB" w:rsidR="006C156F" w:rsidRDefault="006C156F" w:rsidP="006C156F">
      <w:pPr>
        <w:spacing w:after="0" w:line="240" w:lineRule="auto"/>
        <w:rPr>
          <w:rFonts w:ascii="Times New Roman" w:eastAsia="Times New Roman" w:hAnsi="Times New Roman" w:cs="Times New Roman"/>
          <w:b/>
          <w:bCs/>
          <w:color w:val="000000"/>
          <w:sz w:val="28"/>
          <w:szCs w:val="28"/>
          <w:lang w:eastAsia="ru-RU"/>
        </w:rPr>
      </w:pPr>
      <w:r w:rsidRPr="00FF2957">
        <w:rPr>
          <w:rFonts w:ascii="Times New Roman" w:eastAsia="Times New Roman" w:hAnsi="Times New Roman" w:cs="Times New Roman"/>
          <w:b/>
          <w:bCs/>
          <w:color w:val="000000"/>
          <w:sz w:val="28"/>
          <w:szCs w:val="28"/>
          <w:lang w:eastAsia="ru-RU"/>
        </w:rPr>
        <w:t>окремих делегованих повноважень виконавчими органами</w:t>
      </w:r>
    </w:p>
    <w:p w14:paraId="12C3B24E" w14:textId="360FC17B" w:rsidR="006C156F" w:rsidRPr="00FF2957" w:rsidRDefault="006C156F" w:rsidP="006C156F">
      <w:pPr>
        <w:spacing w:after="0" w:line="240" w:lineRule="auto"/>
        <w:rPr>
          <w:rFonts w:ascii="Times New Roman" w:eastAsia="Times New Roman" w:hAnsi="Times New Roman" w:cs="Times New Roman"/>
          <w:b/>
          <w:bCs/>
          <w:color w:val="000000"/>
          <w:sz w:val="28"/>
          <w:szCs w:val="28"/>
          <w:lang w:eastAsia="ru-RU"/>
        </w:rPr>
      </w:pPr>
      <w:r w:rsidRPr="00FF2957">
        <w:rPr>
          <w:rFonts w:ascii="Times New Roman" w:eastAsia="Times New Roman" w:hAnsi="Times New Roman" w:cs="Times New Roman"/>
          <w:b/>
          <w:bCs/>
          <w:color w:val="000000"/>
          <w:sz w:val="28"/>
          <w:szCs w:val="28"/>
          <w:lang w:eastAsia="ru-RU"/>
        </w:rPr>
        <w:t xml:space="preserve">Вишнівської сільської ради </w:t>
      </w:r>
    </w:p>
    <w:p w14:paraId="4F05BD5F" w14:textId="77777777" w:rsidR="006C156F" w:rsidRDefault="006C156F" w:rsidP="006C156F">
      <w:pPr>
        <w:shd w:val="clear" w:color="auto" w:fill="FFFFFF"/>
        <w:spacing w:after="0" w:line="240" w:lineRule="auto"/>
        <w:jc w:val="both"/>
        <w:rPr>
          <w:rFonts w:ascii="Times New Roman" w:eastAsia="Times New Roman" w:hAnsi="Times New Roman" w:cs="Times New Roman"/>
          <w:color w:val="000000"/>
          <w:sz w:val="28"/>
          <w:szCs w:val="28"/>
          <w:lang w:eastAsia="ru-RU"/>
        </w:rPr>
      </w:pPr>
    </w:p>
    <w:p w14:paraId="40E64261" w14:textId="20B6C143" w:rsidR="006C156F" w:rsidRPr="006C156F" w:rsidRDefault="006C156F" w:rsidP="006C156F">
      <w:pPr>
        <w:shd w:val="clear" w:color="auto" w:fill="FFFFFF"/>
        <w:spacing w:after="0" w:line="240" w:lineRule="auto"/>
        <w:jc w:val="both"/>
        <w:rPr>
          <w:rFonts w:ascii="Times New Roman" w:eastAsia="Times New Roman" w:hAnsi="Times New Roman" w:cs="Times New Roman"/>
          <w:sz w:val="28"/>
          <w:szCs w:val="28"/>
          <w:bdr w:val="none" w:sz="0" w:space="0" w:color="auto" w:frame="1"/>
        </w:rPr>
      </w:pPr>
      <w:r w:rsidRPr="006C156F">
        <w:rPr>
          <w:rFonts w:ascii="Times New Roman" w:eastAsia="Times New Roman" w:hAnsi="Times New Roman" w:cs="Times New Roman"/>
          <w:sz w:val="28"/>
          <w:szCs w:val="28"/>
          <w:bdr w:val="none" w:sz="0" w:space="0" w:color="auto" w:frame="1"/>
        </w:rPr>
        <w:t>Керуючись статтями 11, 27-40, 52-53 Закону України «Про місцеве самоврядування в Україні», Постановою Кабінету Міністрів України від 09.03. 1999 №339 «Про затвердження Порядку контролю за здійсненням органами місцевого самоврядування делегованих повноважень органів виконавчої влади» (зі змінами),</w:t>
      </w:r>
      <w:r w:rsidR="00A52BFE">
        <w:rPr>
          <w:rFonts w:ascii="Times New Roman" w:eastAsia="Times New Roman" w:hAnsi="Times New Roman" w:cs="Times New Roman"/>
          <w:sz w:val="28"/>
          <w:szCs w:val="28"/>
          <w:bdr w:val="none" w:sz="0" w:space="0" w:color="auto" w:frame="1"/>
        </w:rPr>
        <w:t xml:space="preserve">  </w:t>
      </w:r>
      <w:r w:rsidRPr="006C156F">
        <w:rPr>
          <w:rFonts w:ascii="Times New Roman" w:eastAsia="Times New Roman" w:hAnsi="Times New Roman" w:cs="Times New Roman"/>
          <w:sz w:val="28"/>
          <w:szCs w:val="28"/>
          <w:bdr w:val="none" w:sz="0" w:space="0" w:color="auto" w:frame="1"/>
        </w:rPr>
        <w:t xml:space="preserve"> відповідно до розпорядження голови начальника </w:t>
      </w:r>
      <w:r w:rsidR="00A52BFE">
        <w:rPr>
          <w:rFonts w:ascii="Times New Roman" w:eastAsia="Times New Roman" w:hAnsi="Times New Roman" w:cs="Times New Roman"/>
          <w:sz w:val="28"/>
          <w:szCs w:val="28"/>
          <w:bdr w:val="none" w:sz="0" w:space="0" w:color="auto" w:frame="1"/>
        </w:rPr>
        <w:t xml:space="preserve">Ковельської </w:t>
      </w:r>
      <w:r w:rsidRPr="006C156F">
        <w:rPr>
          <w:rFonts w:ascii="Times New Roman" w:eastAsia="Times New Roman" w:hAnsi="Times New Roman" w:cs="Times New Roman"/>
          <w:sz w:val="28"/>
          <w:szCs w:val="28"/>
          <w:bdr w:val="none" w:sz="0" w:space="0" w:color="auto" w:frame="1"/>
        </w:rPr>
        <w:t xml:space="preserve">державної (військової) адміністрації від </w:t>
      </w:r>
      <w:r w:rsidR="00A52BFE">
        <w:rPr>
          <w:rFonts w:ascii="Times New Roman" w:eastAsia="Times New Roman" w:hAnsi="Times New Roman" w:cs="Times New Roman"/>
          <w:sz w:val="28"/>
          <w:szCs w:val="28"/>
          <w:bdr w:val="none" w:sz="0" w:space="0" w:color="auto" w:frame="1"/>
        </w:rPr>
        <w:t>14 лютого</w:t>
      </w:r>
      <w:r w:rsidRPr="006C156F">
        <w:rPr>
          <w:rFonts w:ascii="Times New Roman" w:eastAsia="Times New Roman" w:hAnsi="Times New Roman" w:cs="Times New Roman"/>
          <w:sz w:val="28"/>
          <w:szCs w:val="28"/>
          <w:bdr w:val="none" w:sz="0" w:space="0" w:color="auto" w:frame="1"/>
        </w:rPr>
        <w:t xml:space="preserve"> 202</w:t>
      </w:r>
      <w:r w:rsidR="00FC473D">
        <w:rPr>
          <w:rFonts w:ascii="Times New Roman" w:eastAsia="Times New Roman" w:hAnsi="Times New Roman" w:cs="Times New Roman"/>
          <w:sz w:val="28"/>
          <w:szCs w:val="28"/>
          <w:bdr w:val="none" w:sz="0" w:space="0" w:color="auto" w:frame="1"/>
        </w:rPr>
        <w:t>5</w:t>
      </w:r>
      <w:r w:rsidRPr="006C156F">
        <w:rPr>
          <w:rFonts w:ascii="Times New Roman" w:eastAsia="Times New Roman" w:hAnsi="Times New Roman" w:cs="Times New Roman"/>
          <w:sz w:val="28"/>
          <w:szCs w:val="28"/>
          <w:bdr w:val="none" w:sz="0" w:space="0" w:color="auto" w:frame="1"/>
        </w:rPr>
        <w:t xml:space="preserve"> року №</w:t>
      </w:r>
      <w:r w:rsidR="00FC473D">
        <w:rPr>
          <w:rFonts w:ascii="Times New Roman" w:eastAsia="Times New Roman" w:hAnsi="Times New Roman" w:cs="Times New Roman"/>
          <w:sz w:val="28"/>
          <w:szCs w:val="28"/>
          <w:bdr w:val="none" w:sz="0" w:space="0" w:color="auto" w:frame="1"/>
        </w:rPr>
        <w:t>33</w:t>
      </w:r>
      <w:r w:rsidRPr="006C156F">
        <w:rPr>
          <w:rFonts w:ascii="Times New Roman" w:eastAsia="Times New Roman" w:hAnsi="Times New Roman" w:cs="Times New Roman"/>
          <w:sz w:val="28"/>
          <w:szCs w:val="28"/>
          <w:bdr w:val="none" w:sz="0" w:space="0" w:color="auto" w:frame="1"/>
        </w:rPr>
        <w:t xml:space="preserve"> «Про </w:t>
      </w:r>
      <w:r w:rsidR="00FC473D">
        <w:rPr>
          <w:rFonts w:ascii="Times New Roman" w:eastAsia="Times New Roman" w:hAnsi="Times New Roman" w:cs="Times New Roman"/>
          <w:sz w:val="28"/>
          <w:szCs w:val="28"/>
          <w:bdr w:val="none" w:sz="0" w:space="0" w:color="auto" w:frame="1"/>
        </w:rPr>
        <w:t xml:space="preserve">проведення перевірки  за здійсненням </w:t>
      </w:r>
      <w:r w:rsidRPr="006C156F">
        <w:rPr>
          <w:rFonts w:ascii="Times New Roman" w:eastAsia="Times New Roman" w:hAnsi="Times New Roman" w:cs="Times New Roman"/>
          <w:sz w:val="28"/>
          <w:szCs w:val="28"/>
          <w:bdr w:val="none" w:sz="0" w:space="0" w:color="auto" w:frame="1"/>
        </w:rPr>
        <w:t>делегованих повноважень</w:t>
      </w:r>
      <w:r w:rsidR="008564EB">
        <w:rPr>
          <w:rFonts w:ascii="Times New Roman" w:eastAsia="Times New Roman" w:hAnsi="Times New Roman" w:cs="Times New Roman"/>
          <w:sz w:val="28"/>
          <w:szCs w:val="28"/>
          <w:bdr w:val="none" w:sz="0" w:space="0" w:color="auto" w:frame="1"/>
        </w:rPr>
        <w:t xml:space="preserve"> виконавчими  органами Вишнівської сільської ради</w:t>
      </w:r>
      <w:r w:rsidRPr="006C156F">
        <w:rPr>
          <w:rFonts w:ascii="Times New Roman" w:eastAsia="Times New Roman" w:hAnsi="Times New Roman" w:cs="Times New Roman"/>
          <w:sz w:val="28"/>
          <w:szCs w:val="28"/>
          <w:bdr w:val="none" w:sz="0" w:space="0" w:color="auto" w:frame="1"/>
        </w:rPr>
        <w:t xml:space="preserve">, розглянувши акт від </w:t>
      </w:r>
      <w:r w:rsidR="008564EB">
        <w:rPr>
          <w:rFonts w:ascii="Times New Roman" w:eastAsia="Times New Roman" w:hAnsi="Times New Roman" w:cs="Times New Roman"/>
          <w:sz w:val="28"/>
          <w:szCs w:val="28"/>
          <w:bdr w:val="none" w:sz="0" w:space="0" w:color="auto" w:frame="1"/>
        </w:rPr>
        <w:t>21</w:t>
      </w:r>
      <w:r w:rsidRPr="006C156F">
        <w:rPr>
          <w:rFonts w:ascii="Times New Roman" w:eastAsia="Times New Roman" w:hAnsi="Times New Roman" w:cs="Times New Roman"/>
          <w:sz w:val="28"/>
          <w:szCs w:val="28"/>
          <w:bdr w:val="none" w:sz="0" w:space="0" w:color="auto" w:frame="1"/>
        </w:rPr>
        <w:t>.0</w:t>
      </w:r>
      <w:r w:rsidR="008564EB">
        <w:rPr>
          <w:rFonts w:ascii="Times New Roman" w:eastAsia="Times New Roman" w:hAnsi="Times New Roman" w:cs="Times New Roman"/>
          <w:sz w:val="28"/>
          <w:szCs w:val="28"/>
          <w:bdr w:val="none" w:sz="0" w:space="0" w:color="auto" w:frame="1"/>
        </w:rPr>
        <w:t>2</w:t>
      </w:r>
      <w:r w:rsidRPr="006C156F">
        <w:rPr>
          <w:rFonts w:ascii="Times New Roman" w:eastAsia="Times New Roman" w:hAnsi="Times New Roman" w:cs="Times New Roman"/>
          <w:sz w:val="28"/>
          <w:szCs w:val="28"/>
          <w:bdr w:val="none" w:sz="0" w:space="0" w:color="auto" w:frame="1"/>
        </w:rPr>
        <w:t>.2024р. про результати перевірки здійснення</w:t>
      </w:r>
      <w:r w:rsidR="003B0C54">
        <w:rPr>
          <w:rFonts w:ascii="Times New Roman" w:eastAsia="Times New Roman" w:hAnsi="Times New Roman" w:cs="Times New Roman"/>
          <w:sz w:val="28"/>
          <w:szCs w:val="28"/>
          <w:bdr w:val="none" w:sz="0" w:space="0" w:color="auto" w:frame="1"/>
        </w:rPr>
        <w:t xml:space="preserve"> окремих </w:t>
      </w:r>
      <w:r w:rsidRPr="006C156F">
        <w:rPr>
          <w:rFonts w:ascii="Times New Roman" w:eastAsia="Times New Roman" w:hAnsi="Times New Roman" w:cs="Times New Roman"/>
          <w:sz w:val="28"/>
          <w:szCs w:val="28"/>
          <w:bdr w:val="none" w:sz="0" w:space="0" w:color="auto" w:frame="1"/>
        </w:rPr>
        <w:t>делегованих повноважень</w:t>
      </w:r>
      <w:r w:rsidR="003B0C54">
        <w:rPr>
          <w:rFonts w:ascii="Times New Roman" w:eastAsia="Times New Roman" w:hAnsi="Times New Roman" w:cs="Times New Roman"/>
          <w:sz w:val="28"/>
          <w:szCs w:val="28"/>
          <w:bdr w:val="none" w:sz="0" w:space="0" w:color="auto" w:frame="1"/>
        </w:rPr>
        <w:t xml:space="preserve"> виконавчими</w:t>
      </w:r>
      <w:r w:rsidRPr="006C156F">
        <w:rPr>
          <w:rFonts w:ascii="Times New Roman" w:eastAsia="Times New Roman" w:hAnsi="Times New Roman" w:cs="Times New Roman"/>
          <w:sz w:val="28"/>
          <w:szCs w:val="28"/>
          <w:bdr w:val="none" w:sz="0" w:space="0" w:color="auto" w:frame="1"/>
        </w:rPr>
        <w:t xml:space="preserve"> орган</w:t>
      </w:r>
      <w:r w:rsidR="003B0C54">
        <w:rPr>
          <w:rFonts w:ascii="Times New Roman" w:eastAsia="Times New Roman" w:hAnsi="Times New Roman" w:cs="Times New Roman"/>
          <w:sz w:val="28"/>
          <w:szCs w:val="28"/>
          <w:bdr w:val="none" w:sz="0" w:space="0" w:color="auto" w:frame="1"/>
        </w:rPr>
        <w:t>ами</w:t>
      </w:r>
      <w:r w:rsidRPr="006C156F">
        <w:rPr>
          <w:rFonts w:ascii="Times New Roman" w:eastAsia="Times New Roman" w:hAnsi="Times New Roman" w:cs="Times New Roman"/>
          <w:sz w:val="28"/>
          <w:szCs w:val="28"/>
          <w:bdr w:val="none" w:sz="0" w:space="0" w:color="auto" w:frame="1"/>
        </w:rPr>
        <w:t xml:space="preserve"> Ви</w:t>
      </w:r>
      <w:r w:rsidR="003B0C54">
        <w:rPr>
          <w:rFonts w:ascii="Times New Roman" w:eastAsia="Times New Roman" w:hAnsi="Times New Roman" w:cs="Times New Roman"/>
          <w:sz w:val="28"/>
          <w:szCs w:val="28"/>
          <w:bdr w:val="none" w:sz="0" w:space="0" w:color="auto" w:frame="1"/>
        </w:rPr>
        <w:t xml:space="preserve">шнівської </w:t>
      </w:r>
      <w:r w:rsidRPr="006C156F">
        <w:rPr>
          <w:rFonts w:ascii="Times New Roman" w:eastAsia="Times New Roman" w:hAnsi="Times New Roman" w:cs="Times New Roman"/>
          <w:sz w:val="28"/>
          <w:szCs w:val="28"/>
          <w:bdr w:val="none" w:sz="0" w:space="0" w:color="auto" w:frame="1"/>
        </w:rPr>
        <w:t xml:space="preserve"> сільської ради</w:t>
      </w:r>
      <w:r w:rsidR="00E93A61">
        <w:rPr>
          <w:rFonts w:ascii="Times New Roman" w:eastAsia="Times New Roman" w:hAnsi="Times New Roman" w:cs="Times New Roman"/>
          <w:sz w:val="28"/>
          <w:szCs w:val="28"/>
          <w:bdr w:val="none" w:sz="0" w:space="0" w:color="auto" w:frame="1"/>
        </w:rPr>
        <w:t>, виконавчий комітет сільської ради</w:t>
      </w:r>
    </w:p>
    <w:p w14:paraId="5C8D4B2B" w14:textId="77777777" w:rsidR="006C156F" w:rsidRPr="006C156F" w:rsidRDefault="006C156F" w:rsidP="006C156F">
      <w:pPr>
        <w:shd w:val="clear" w:color="auto" w:fill="FFFFFF"/>
        <w:spacing w:after="0" w:line="240" w:lineRule="auto"/>
        <w:jc w:val="both"/>
        <w:rPr>
          <w:rFonts w:ascii="Times New Roman" w:eastAsia="Times New Roman" w:hAnsi="Times New Roman" w:cs="Times New Roman"/>
          <w:sz w:val="20"/>
          <w:szCs w:val="20"/>
          <w:bdr w:val="none" w:sz="0" w:space="0" w:color="auto" w:frame="1"/>
        </w:rPr>
      </w:pPr>
    </w:p>
    <w:p w14:paraId="338998D9" w14:textId="091D89E6" w:rsidR="006C156F" w:rsidRPr="00E93A61" w:rsidRDefault="006C156F" w:rsidP="006C156F">
      <w:pPr>
        <w:spacing w:after="0" w:line="240" w:lineRule="auto"/>
        <w:rPr>
          <w:rFonts w:ascii="Times New Roman" w:eastAsia="Calibri" w:hAnsi="Times New Roman" w:cs="Times New Roman"/>
          <w:bCs/>
          <w:sz w:val="28"/>
          <w:szCs w:val="28"/>
        </w:rPr>
      </w:pPr>
      <w:r w:rsidRPr="00E93A61">
        <w:rPr>
          <w:rFonts w:ascii="Times New Roman" w:eastAsia="Calibri" w:hAnsi="Times New Roman" w:cs="Times New Roman"/>
          <w:bCs/>
          <w:sz w:val="28"/>
          <w:szCs w:val="28"/>
        </w:rPr>
        <w:t>ВИ</w:t>
      </w:r>
      <w:r w:rsidR="003B0C54" w:rsidRPr="00E93A61">
        <w:rPr>
          <w:rFonts w:ascii="Times New Roman" w:eastAsia="Calibri" w:hAnsi="Times New Roman" w:cs="Times New Roman"/>
          <w:bCs/>
          <w:sz w:val="28"/>
          <w:szCs w:val="28"/>
        </w:rPr>
        <w:t>РІШИВ</w:t>
      </w:r>
      <w:r w:rsidRPr="00E93A61">
        <w:rPr>
          <w:rFonts w:ascii="Times New Roman" w:eastAsia="Calibri" w:hAnsi="Times New Roman" w:cs="Times New Roman"/>
          <w:bCs/>
          <w:sz w:val="28"/>
          <w:szCs w:val="28"/>
        </w:rPr>
        <w:t>:</w:t>
      </w:r>
    </w:p>
    <w:p w14:paraId="40B989B5" w14:textId="77777777" w:rsidR="006C156F" w:rsidRPr="006C156F" w:rsidRDefault="006C156F" w:rsidP="006C156F">
      <w:pPr>
        <w:spacing w:after="0" w:line="240" w:lineRule="auto"/>
        <w:jc w:val="both"/>
        <w:rPr>
          <w:rFonts w:ascii="Times New Roman" w:eastAsia="Calibri" w:hAnsi="Times New Roman" w:cs="Times New Roman"/>
        </w:rPr>
      </w:pPr>
    </w:p>
    <w:p w14:paraId="6C8746D5" w14:textId="18FD94CD" w:rsidR="006C156F" w:rsidRPr="006C156F" w:rsidRDefault="006C156F" w:rsidP="006C156F">
      <w:pPr>
        <w:spacing w:after="0" w:line="240" w:lineRule="auto"/>
        <w:jc w:val="both"/>
        <w:rPr>
          <w:rFonts w:ascii="Times New Roman" w:eastAsia="Calibri" w:hAnsi="Times New Roman" w:cs="Times New Roman"/>
          <w:sz w:val="28"/>
          <w:szCs w:val="28"/>
        </w:rPr>
      </w:pPr>
      <w:r w:rsidRPr="006C156F">
        <w:rPr>
          <w:rFonts w:ascii="Times New Roman" w:eastAsia="Calibri" w:hAnsi="Times New Roman" w:cs="Times New Roman"/>
          <w:sz w:val="28"/>
          <w:szCs w:val="28"/>
        </w:rPr>
        <w:t>1.А</w:t>
      </w:r>
      <w:r w:rsidRPr="006C156F">
        <w:rPr>
          <w:rFonts w:ascii="Times New Roman" w:eastAsia="Times New Roman" w:hAnsi="Times New Roman" w:cs="Times New Roman"/>
          <w:sz w:val="28"/>
          <w:szCs w:val="28"/>
          <w:bdr w:val="none" w:sz="0" w:space="0" w:color="auto" w:frame="1"/>
        </w:rPr>
        <w:t>кт від 2</w:t>
      </w:r>
      <w:r w:rsidR="003B0C54">
        <w:rPr>
          <w:rFonts w:ascii="Times New Roman" w:eastAsia="Times New Roman" w:hAnsi="Times New Roman" w:cs="Times New Roman"/>
          <w:sz w:val="28"/>
          <w:szCs w:val="28"/>
          <w:bdr w:val="none" w:sz="0" w:space="0" w:color="auto" w:frame="1"/>
        </w:rPr>
        <w:t>1</w:t>
      </w:r>
      <w:r w:rsidRPr="006C156F">
        <w:rPr>
          <w:rFonts w:ascii="Times New Roman" w:eastAsia="Times New Roman" w:hAnsi="Times New Roman" w:cs="Times New Roman"/>
          <w:sz w:val="28"/>
          <w:szCs w:val="28"/>
          <w:bdr w:val="none" w:sz="0" w:space="0" w:color="auto" w:frame="1"/>
        </w:rPr>
        <w:t>.0</w:t>
      </w:r>
      <w:r w:rsidR="003B0C54">
        <w:rPr>
          <w:rFonts w:ascii="Times New Roman" w:eastAsia="Times New Roman" w:hAnsi="Times New Roman" w:cs="Times New Roman"/>
          <w:sz w:val="28"/>
          <w:szCs w:val="28"/>
          <w:bdr w:val="none" w:sz="0" w:space="0" w:color="auto" w:frame="1"/>
        </w:rPr>
        <w:t>2</w:t>
      </w:r>
      <w:r w:rsidRPr="006C156F">
        <w:rPr>
          <w:rFonts w:ascii="Times New Roman" w:eastAsia="Times New Roman" w:hAnsi="Times New Roman" w:cs="Times New Roman"/>
          <w:sz w:val="28"/>
          <w:szCs w:val="28"/>
          <w:bdr w:val="none" w:sz="0" w:space="0" w:color="auto" w:frame="1"/>
        </w:rPr>
        <w:t>.202</w:t>
      </w:r>
      <w:r w:rsidR="003B0C54">
        <w:rPr>
          <w:rFonts w:ascii="Times New Roman" w:eastAsia="Times New Roman" w:hAnsi="Times New Roman" w:cs="Times New Roman"/>
          <w:sz w:val="28"/>
          <w:szCs w:val="28"/>
          <w:bdr w:val="none" w:sz="0" w:space="0" w:color="auto" w:frame="1"/>
        </w:rPr>
        <w:t>5</w:t>
      </w:r>
      <w:r w:rsidRPr="006C156F">
        <w:rPr>
          <w:rFonts w:ascii="Times New Roman" w:eastAsia="Times New Roman" w:hAnsi="Times New Roman" w:cs="Times New Roman"/>
          <w:sz w:val="28"/>
          <w:szCs w:val="28"/>
          <w:bdr w:val="none" w:sz="0" w:space="0" w:color="auto" w:frame="1"/>
        </w:rPr>
        <w:t xml:space="preserve">р. про результати перевірки здійснення </w:t>
      </w:r>
      <w:r w:rsidR="006F1C72">
        <w:rPr>
          <w:rFonts w:ascii="Times New Roman" w:eastAsia="Times New Roman" w:hAnsi="Times New Roman" w:cs="Times New Roman"/>
          <w:sz w:val="28"/>
          <w:szCs w:val="28"/>
          <w:bdr w:val="none" w:sz="0" w:space="0" w:color="auto" w:frame="1"/>
        </w:rPr>
        <w:t xml:space="preserve">окремих делегованих </w:t>
      </w:r>
      <w:r w:rsidRPr="006C156F">
        <w:rPr>
          <w:rFonts w:ascii="Times New Roman" w:eastAsia="Times New Roman" w:hAnsi="Times New Roman" w:cs="Times New Roman"/>
          <w:sz w:val="28"/>
          <w:szCs w:val="28"/>
          <w:bdr w:val="none" w:sz="0" w:space="0" w:color="auto" w:frame="1"/>
        </w:rPr>
        <w:t>повноважень органів викона</w:t>
      </w:r>
      <w:r w:rsidR="007D0FCB">
        <w:rPr>
          <w:rFonts w:ascii="Times New Roman" w:eastAsia="Times New Roman" w:hAnsi="Times New Roman" w:cs="Times New Roman"/>
          <w:sz w:val="28"/>
          <w:szCs w:val="28"/>
          <w:bdr w:val="none" w:sz="0" w:space="0" w:color="auto" w:frame="1"/>
        </w:rPr>
        <w:t xml:space="preserve">вчими органами </w:t>
      </w:r>
      <w:r w:rsidRPr="006C156F">
        <w:rPr>
          <w:rFonts w:ascii="Times New Roman" w:eastAsia="Times New Roman" w:hAnsi="Times New Roman" w:cs="Times New Roman"/>
          <w:sz w:val="28"/>
          <w:szCs w:val="28"/>
          <w:bdr w:val="none" w:sz="0" w:space="0" w:color="auto" w:frame="1"/>
        </w:rPr>
        <w:t xml:space="preserve"> </w:t>
      </w:r>
      <w:r w:rsidR="007D0FCB">
        <w:rPr>
          <w:rFonts w:ascii="Times New Roman" w:eastAsia="Times New Roman" w:hAnsi="Times New Roman" w:cs="Times New Roman"/>
          <w:sz w:val="28"/>
          <w:szCs w:val="28"/>
          <w:bdr w:val="none" w:sz="0" w:space="0" w:color="auto" w:frame="1"/>
        </w:rPr>
        <w:t>Вишнівської  сільської  ради</w:t>
      </w:r>
      <w:r w:rsidRPr="006C156F">
        <w:rPr>
          <w:rFonts w:ascii="Times New Roman" w:eastAsia="Times New Roman" w:hAnsi="Times New Roman" w:cs="Times New Roman"/>
          <w:sz w:val="28"/>
          <w:szCs w:val="28"/>
          <w:bdr w:val="none" w:sz="0" w:space="0" w:color="auto" w:frame="1"/>
        </w:rPr>
        <w:t>,</w:t>
      </w:r>
      <w:r w:rsidRPr="006C156F">
        <w:rPr>
          <w:rFonts w:ascii="Times New Roman" w:eastAsia="Calibri" w:hAnsi="Times New Roman" w:cs="Times New Roman"/>
          <w:sz w:val="28"/>
          <w:szCs w:val="28"/>
        </w:rPr>
        <w:t xml:space="preserve"> що додається, взяти до відома.</w:t>
      </w:r>
    </w:p>
    <w:p w14:paraId="7445FA5B" w14:textId="6620F255" w:rsidR="006C156F" w:rsidRPr="006C156F" w:rsidRDefault="006C156F" w:rsidP="003C47B5">
      <w:pPr>
        <w:spacing w:after="0" w:line="240" w:lineRule="auto"/>
        <w:jc w:val="both"/>
        <w:rPr>
          <w:rFonts w:ascii="Times New Roman" w:eastAsia="Times New Roman" w:hAnsi="Times New Roman" w:cs="Times New Roman"/>
          <w:sz w:val="28"/>
          <w:szCs w:val="28"/>
          <w:bdr w:val="none" w:sz="0" w:space="0" w:color="auto" w:frame="1"/>
          <w:lang w:val="ru-RU"/>
        </w:rPr>
      </w:pPr>
      <w:r w:rsidRPr="006C156F">
        <w:rPr>
          <w:rFonts w:ascii="Times New Roman" w:eastAsia="Calibri" w:hAnsi="Times New Roman" w:cs="Times New Roman"/>
          <w:sz w:val="28"/>
          <w:szCs w:val="28"/>
        </w:rPr>
        <w:t>2.</w:t>
      </w:r>
      <w:r w:rsidRPr="006C156F">
        <w:rPr>
          <w:rFonts w:ascii="Times New Roman" w:eastAsia="Calibri" w:hAnsi="Times New Roman" w:cs="Times New Roman"/>
          <w:sz w:val="28"/>
          <w:szCs w:val="28"/>
          <w:lang w:val="ru-RU"/>
        </w:rPr>
        <w:t xml:space="preserve">Затвердити </w:t>
      </w:r>
      <w:r w:rsidRPr="006C156F">
        <w:rPr>
          <w:rFonts w:ascii="Times New Roman" w:eastAsia="Calibri" w:hAnsi="Times New Roman" w:cs="Times New Roman"/>
          <w:sz w:val="28"/>
          <w:szCs w:val="28"/>
        </w:rPr>
        <w:t xml:space="preserve">План заходів за підсумками </w:t>
      </w:r>
      <w:r w:rsidRPr="006C156F">
        <w:rPr>
          <w:rFonts w:ascii="Times New Roman" w:eastAsia="Times New Roman" w:hAnsi="Times New Roman" w:cs="Times New Roman"/>
          <w:sz w:val="28"/>
          <w:szCs w:val="28"/>
          <w:bdr w:val="none" w:sz="0" w:space="0" w:color="auto" w:frame="1"/>
        </w:rPr>
        <w:t xml:space="preserve">перевірки здійснення </w:t>
      </w:r>
      <w:r w:rsidR="00D95771">
        <w:rPr>
          <w:rFonts w:ascii="Times New Roman" w:eastAsia="Times New Roman" w:hAnsi="Times New Roman" w:cs="Times New Roman"/>
          <w:sz w:val="28"/>
          <w:szCs w:val="28"/>
          <w:bdr w:val="none" w:sz="0" w:space="0" w:color="auto" w:frame="1"/>
        </w:rPr>
        <w:t xml:space="preserve">окремих делегованих </w:t>
      </w:r>
      <w:r w:rsidR="00D95771" w:rsidRPr="006C156F">
        <w:rPr>
          <w:rFonts w:ascii="Times New Roman" w:eastAsia="Times New Roman" w:hAnsi="Times New Roman" w:cs="Times New Roman"/>
          <w:sz w:val="28"/>
          <w:szCs w:val="28"/>
          <w:bdr w:val="none" w:sz="0" w:space="0" w:color="auto" w:frame="1"/>
        </w:rPr>
        <w:t>повноважень органів викона</w:t>
      </w:r>
      <w:r w:rsidR="00D95771">
        <w:rPr>
          <w:rFonts w:ascii="Times New Roman" w:eastAsia="Times New Roman" w:hAnsi="Times New Roman" w:cs="Times New Roman"/>
          <w:sz w:val="28"/>
          <w:szCs w:val="28"/>
          <w:bdr w:val="none" w:sz="0" w:space="0" w:color="auto" w:frame="1"/>
        </w:rPr>
        <w:t>вчими органами</w:t>
      </w:r>
      <w:r w:rsidR="00D95771" w:rsidRPr="006C156F">
        <w:rPr>
          <w:rFonts w:ascii="Times New Roman" w:eastAsia="Times New Roman" w:hAnsi="Times New Roman" w:cs="Times New Roman"/>
          <w:sz w:val="28"/>
          <w:szCs w:val="28"/>
          <w:bdr w:val="none" w:sz="0" w:space="0" w:color="auto" w:frame="1"/>
        </w:rPr>
        <w:t xml:space="preserve"> </w:t>
      </w:r>
      <w:r w:rsidR="00D95771">
        <w:rPr>
          <w:rFonts w:ascii="Times New Roman" w:eastAsia="Times New Roman" w:hAnsi="Times New Roman" w:cs="Times New Roman"/>
          <w:sz w:val="28"/>
          <w:szCs w:val="28"/>
          <w:bdr w:val="none" w:sz="0" w:space="0" w:color="auto" w:frame="1"/>
        </w:rPr>
        <w:t>Вишнівської  сільської  ради,</w:t>
      </w:r>
      <w:r w:rsidR="00D95771" w:rsidRPr="006C156F">
        <w:rPr>
          <w:rFonts w:ascii="Times New Roman" w:eastAsia="Times New Roman" w:hAnsi="Times New Roman" w:cs="Times New Roman"/>
          <w:sz w:val="28"/>
          <w:szCs w:val="28"/>
          <w:bdr w:val="none" w:sz="0" w:space="0" w:color="auto" w:frame="1"/>
          <w:lang w:val="ru-RU"/>
        </w:rPr>
        <w:t xml:space="preserve"> </w:t>
      </w:r>
      <w:r w:rsidRPr="006C156F">
        <w:rPr>
          <w:rFonts w:ascii="Times New Roman" w:eastAsia="Times New Roman" w:hAnsi="Times New Roman" w:cs="Times New Roman"/>
          <w:sz w:val="28"/>
          <w:szCs w:val="28"/>
          <w:bdr w:val="none" w:sz="0" w:space="0" w:color="auto" w:frame="1"/>
          <w:lang w:val="ru-RU"/>
        </w:rPr>
        <w:t>що додається.</w:t>
      </w:r>
    </w:p>
    <w:p w14:paraId="5C1606B9" w14:textId="0B3C758A" w:rsidR="006C156F" w:rsidRPr="006C156F" w:rsidRDefault="006C156F" w:rsidP="00D95771">
      <w:pPr>
        <w:spacing w:after="0" w:line="240" w:lineRule="auto"/>
        <w:jc w:val="both"/>
        <w:rPr>
          <w:rFonts w:ascii="Times New Roman" w:eastAsia="Times New Roman" w:hAnsi="Times New Roman" w:cs="Times New Roman"/>
          <w:sz w:val="28"/>
          <w:szCs w:val="28"/>
          <w:bdr w:val="none" w:sz="0" w:space="0" w:color="auto" w:frame="1"/>
        </w:rPr>
      </w:pPr>
      <w:r w:rsidRPr="006C156F">
        <w:rPr>
          <w:rFonts w:ascii="Times New Roman" w:eastAsia="Calibri" w:hAnsi="Times New Roman" w:cs="Times New Roman"/>
          <w:sz w:val="28"/>
          <w:szCs w:val="28"/>
        </w:rPr>
        <w:t xml:space="preserve">3.Керівникам виконавчих органів </w:t>
      </w:r>
      <w:r w:rsidR="00D95771" w:rsidRPr="006C156F">
        <w:rPr>
          <w:rFonts w:ascii="Times New Roman" w:eastAsia="Calibri" w:hAnsi="Times New Roman" w:cs="Times New Roman"/>
          <w:sz w:val="28"/>
          <w:szCs w:val="28"/>
        </w:rPr>
        <w:t xml:space="preserve">та структурних підрозділів </w:t>
      </w:r>
      <w:r w:rsidR="00D95771">
        <w:rPr>
          <w:rFonts w:ascii="Times New Roman" w:eastAsia="Calibri" w:hAnsi="Times New Roman" w:cs="Times New Roman"/>
          <w:sz w:val="28"/>
          <w:szCs w:val="28"/>
        </w:rPr>
        <w:t xml:space="preserve">Вишнівської </w:t>
      </w:r>
      <w:r w:rsidRPr="006C156F">
        <w:rPr>
          <w:rFonts w:ascii="Times New Roman" w:eastAsia="Calibri" w:hAnsi="Times New Roman" w:cs="Times New Roman"/>
          <w:sz w:val="28"/>
          <w:szCs w:val="28"/>
        </w:rPr>
        <w:t xml:space="preserve">сільської ради забезпечити виконання  Плану заходів за підсумками </w:t>
      </w:r>
      <w:r w:rsidR="00D95771">
        <w:rPr>
          <w:rFonts w:ascii="Times New Roman" w:eastAsia="Times New Roman" w:hAnsi="Times New Roman" w:cs="Times New Roman"/>
          <w:sz w:val="28"/>
          <w:szCs w:val="28"/>
          <w:bdr w:val="none" w:sz="0" w:space="0" w:color="auto" w:frame="1"/>
        </w:rPr>
        <w:t xml:space="preserve"> </w:t>
      </w:r>
      <w:r w:rsidR="00D95771" w:rsidRPr="006C156F">
        <w:rPr>
          <w:rFonts w:ascii="Times New Roman" w:eastAsia="Times New Roman" w:hAnsi="Times New Roman" w:cs="Times New Roman"/>
          <w:sz w:val="28"/>
          <w:szCs w:val="28"/>
          <w:bdr w:val="none" w:sz="0" w:space="0" w:color="auto" w:frame="1"/>
        </w:rPr>
        <w:t xml:space="preserve">перевірки здійснення </w:t>
      </w:r>
      <w:r w:rsidR="00D95771">
        <w:rPr>
          <w:rFonts w:ascii="Times New Roman" w:eastAsia="Times New Roman" w:hAnsi="Times New Roman" w:cs="Times New Roman"/>
          <w:sz w:val="28"/>
          <w:szCs w:val="28"/>
          <w:bdr w:val="none" w:sz="0" w:space="0" w:color="auto" w:frame="1"/>
        </w:rPr>
        <w:t xml:space="preserve">окремих делегованих </w:t>
      </w:r>
      <w:r w:rsidR="00D95771" w:rsidRPr="006C156F">
        <w:rPr>
          <w:rFonts w:ascii="Times New Roman" w:eastAsia="Times New Roman" w:hAnsi="Times New Roman" w:cs="Times New Roman"/>
          <w:sz w:val="28"/>
          <w:szCs w:val="28"/>
          <w:bdr w:val="none" w:sz="0" w:space="0" w:color="auto" w:frame="1"/>
        </w:rPr>
        <w:t>повноважень органів викона</w:t>
      </w:r>
      <w:r w:rsidR="00D95771">
        <w:rPr>
          <w:rFonts w:ascii="Times New Roman" w:eastAsia="Times New Roman" w:hAnsi="Times New Roman" w:cs="Times New Roman"/>
          <w:sz w:val="28"/>
          <w:szCs w:val="28"/>
          <w:bdr w:val="none" w:sz="0" w:space="0" w:color="auto" w:frame="1"/>
        </w:rPr>
        <w:t>вчими органами</w:t>
      </w:r>
      <w:r w:rsidR="00D95771" w:rsidRPr="006C156F">
        <w:rPr>
          <w:rFonts w:ascii="Times New Roman" w:eastAsia="Times New Roman" w:hAnsi="Times New Roman" w:cs="Times New Roman"/>
          <w:sz w:val="28"/>
          <w:szCs w:val="28"/>
          <w:bdr w:val="none" w:sz="0" w:space="0" w:color="auto" w:frame="1"/>
        </w:rPr>
        <w:t xml:space="preserve"> </w:t>
      </w:r>
      <w:r w:rsidR="00D95771">
        <w:rPr>
          <w:rFonts w:ascii="Times New Roman" w:eastAsia="Times New Roman" w:hAnsi="Times New Roman" w:cs="Times New Roman"/>
          <w:sz w:val="28"/>
          <w:szCs w:val="28"/>
          <w:bdr w:val="none" w:sz="0" w:space="0" w:color="auto" w:frame="1"/>
        </w:rPr>
        <w:t>Вишнівської  сільської  ради</w:t>
      </w:r>
      <w:r w:rsidR="003C47B5">
        <w:rPr>
          <w:rFonts w:ascii="Times New Roman" w:eastAsia="Times New Roman" w:hAnsi="Times New Roman" w:cs="Times New Roman"/>
          <w:sz w:val="28"/>
          <w:szCs w:val="28"/>
          <w:bdr w:val="none" w:sz="0" w:space="0" w:color="auto" w:frame="1"/>
        </w:rPr>
        <w:t>.</w:t>
      </w:r>
    </w:p>
    <w:p w14:paraId="540CBBBA" w14:textId="3655CCFE" w:rsidR="006C156F" w:rsidRPr="006C156F" w:rsidRDefault="007372FE" w:rsidP="00D95771">
      <w:pPr>
        <w:spacing w:after="0" w:line="240" w:lineRule="auto"/>
        <w:jc w:val="both"/>
        <w:rPr>
          <w:rFonts w:ascii="Times New Roman" w:eastAsia="Calibri" w:hAnsi="Times New Roman" w:cs="Times New Roman"/>
          <w:sz w:val="32"/>
          <w:szCs w:val="32"/>
        </w:rPr>
      </w:pPr>
      <w:r>
        <w:rPr>
          <w:rFonts w:ascii="Times New Roman" w:eastAsia="Calibri" w:hAnsi="Times New Roman" w:cs="Times New Roman"/>
          <w:sz w:val="28"/>
          <w:szCs w:val="28"/>
          <w:lang w:val="ru-RU"/>
        </w:rPr>
        <w:t>4</w:t>
      </w:r>
      <w:r w:rsidR="006C156F" w:rsidRPr="006C156F">
        <w:rPr>
          <w:rFonts w:ascii="Times New Roman" w:eastAsia="Calibri" w:hAnsi="Times New Roman" w:cs="Times New Roman"/>
          <w:sz w:val="28"/>
          <w:szCs w:val="28"/>
        </w:rPr>
        <w:t xml:space="preserve">. Контроль за виконанням цього рішення покласти на сільського  голову </w:t>
      </w:r>
      <w:r>
        <w:rPr>
          <w:rFonts w:ascii="Times New Roman" w:eastAsia="Calibri" w:hAnsi="Times New Roman" w:cs="Times New Roman"/>
          <w:sz w:val="28"/>
          <w:szCs w:val="28"/>
        </w:rPr>
        <w:t xml:space="preserve">Віктора </w:t>
      </w:r>
      <w:r w:rsidR="00D95771">
        <w:rPr>
          <w:rFonts w:ascii="Times New Roman" w:eastAsia="Calibri" w:hAnsi="Times New Roman" w:cs="Times New Roman"/>
          <w:sz w:val="28"/>
          <w:szCs w:val="28"/>
        </w:rPr>
        <w:t>С</w:t>
      </w:r>
      <w:r>
        <w:rPr>
          <w:rFonts w:ascii="Times New Roman" w:eastAsia="Calibri" w:hAnsi="Times New Roman" w:cs="Times New Roman"/>
          <w:sz w:val="28"/>
          <w:szCs w:val="28"/>
        </w:rPr>
        <w:t>УЩИКА.</w:t>
      </w:r>
    </w:p>
    <w:p w14:paraId="078AA438" w14:textId="77777777" w:rsidR="006C156F" w:rsidRDefault="006C156F" w:rsidP="006C156F">
      <w:pPr>
        <w:spacing w:after="0" w:line="240" w:lineRule="auto"/>
        <w:jc w:val="both"/>
        <w:rPr>
          <w:rFonts w:ascii="Times New Roman" w:eastAsia="Calibri" w:hAnsi="Times New Roman" w:cs="Times New Roman"/>
          <w:sz w:val="28"/>
          <w:szCs w:val="28"/>
        </w:rPr>
      </w:pPr>
    </w:p>
    <w:p w14:paraId="25303CD1" w14:textId="2C58373A" w:rsidR="00BA46AE" w:rsidRPr="00BA46AE" w:rsidRDefault="00BA46AE" w:rsidP="006C156F">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sz w:val="28"/>
          <w:szCs w:val="28"/>
        </w:rPr>
        <w:t xml:space="preserve">Сільський голова                                                                         </w:t>
      </w:r>
      <w:r w:rsidRPr="00BA46AE">
        <w:rPr>
          <w:rFonts w:ascii="Times New Roman" w:eastAsia="Calibri" w:hAnsi="Times New Roman" w:cs="Times New Roman"/>
          <w:b/>
          <w:bCs/>
          <w:sz w:val="28"/>
          <w:szCs w:val="28"/>
        </w:rPr>
        <w:t>Віктор СУЩИК</w:t>
      </w:r>
    </w:p>
    <w:p w14:paraId="1FF28698" w14:textId="77777777" w:rsidR="00BA46AE" w:rsidRDefault="00BA46AE" w:rsidP="005203C1">
      <w:pPr>
        <w:spacing w:after="0" w:line="240" w:lineRule="auto"/>
        <w:ind w:right="3543"/>
        <w:jc w:val="both"/>
        <w:rPr>
          <w:rFonts w:ascii="Times New Roman" w:eastAsia="Times New Roman" w:hAnsi="Times New Roman" w:cs="Times New Roman"/>
          <w:color w:val="000000"/>
          <w:sz w:val="24"/>
          <w:szCs w:val="24"/>
          <w:lang w:val="ru-RU" w:eastAsia="ru-RU"/>
        </w:rPr>
      </w:pPr>
    </w:p>
    <w:p w14:paraId="402428B3" w14:textId="4F4B89CE" w:rsidR="006C156F" w:rsidRPr="007372FE" w:rsidRDefault="007372FE" w:rsidP="005203C1">
      <w:pPr>
        <w:spacing w:after="0" w:line="240" w:lineRule="auto"/>
        <w:ind w:right="3543"/>
        <w:jc w:val="both"/>
        <w:rPr>
          <w:rFonts w:ascii="Times New Roman" w:eastAsia="Times New Roman" w:hAnsi="Times New Roman" w:cs="Times New Roman"/>
          <w:color w:val="000000"/>
          <w:sz w:val="24"/>
          <w:szCs w:val="24"/>
          <w:lang w:val="ru-RU" w:eastAsia="ru-RU"/>
        </w:rPr>
      </w:pPr>
      <w:r w:rsidRPr="007372FE">
        <w:rPr>
          <w:rFonts w:ascii="Times New Roman" w:eastAsia="Times New Roman" w:hAnsi="Times New Roman" w:cs="Times New Roman"/>
          <w:color w:val="000000"/>
          <w:sz w:val="24"/>
          <w:szCs w:val="24"/>
          <w:lang w:val="ru-RU" w:eastAsia="ru-RU"/>
        </w:rPr>
        <w:t xml:space="preserve">Богуш Ірина </w:t>
      </w:r>
      <w:r>
        <w:rPr>
          <w:rFonts w:ascii="Times New Roman" w:eastAsia="Times New Roman" w:hAnsi="Times New Roman" w:cs="Times New Roman"/>
          <w:color w:val="000000"/>
          <w:sz w:val="24"/>
          <w:szCs w:val="24"/>
          <w:lang w:val="ru-RU" w:eastAsia="ru-RU"/>
        </w:rPr>
        <w:t>32342</w:t>
      </w:r>
    </w:p>
    <w:p w14:paraId="58F3528B" w14:textId="77777777" w:rsidR="007372FE" w:rsidRDefault="007372FE" w:rsidP="005203C1">
      <w:pPr>
        <w:spacing w:after="0" w:line="240" w:lineRule="auto"/>
        <w:ind w:right="3543"/>
        <w:jc w:val="both"/>
        <w:rPr>
          <w:rFonts w:ascii="Times New Roman" w:eastAsia="Times New Roman" w:hAnsi="Times New Roman" w:cs="Times New Roman"/>
          <w:b/>
          <w:bCs/>
          <w:color w:val="000000"/>
          <w:sz w:val="28"/>
          <w:szCs w:val="28"/>
          <w:lang w:val="ru-RU" w:eastAsia="ru-RU"/>
        </w:rPr>
      </w:pPr>
    </w:p>
    <w:p w14:paraId="20435B75" w14:textId="2975E3CF" w:rsidR="007372FE" w:rsidRDefault="007372FE" w:rsidP="005203C1">
      <w:pPr>
        <w:spacing w:after="0" w:line="240" w:lineRule="auto"/>
        <w:ind w:right="3543"/>
        <w:jc w:val="both"/>
        <w:rPr>
          <w:rFonts w:ascii="Times New Roman" w:eastAsia="Times New Roman" w:hAnsi="Times New Roman" w:cs="Times New Roman"/>
          <w:b/>
          <w:bCs/>
          <w:color w:val="000000"/>
          <w:sz w:val="28"/>
          <w:szCs w:val="28"/>
          <w:lang w:val="ru-RU" w:eastAsia="ru-RU"/>
        </w:rPr>
      </w:pPr>
    </w:p>
    <w:p w14:paraId="68CD10A7" w14:textId="77777777" w:rsidR="007372FE" w:rsidRDefault="007372FE" w:rsidP="005203C1">
      <w:pPr>
        <w:spacing w:after="0" w:line="240" w:lineRule="auto"/>
        <w:ind w:right="3543"/>
        <w:jc w:val="both"/>
        <w:rPr>
          <w:rFonts w:ascii="Times New Roman" w:eastAsia="Times New Roman" w:hAnsi="Times New Roman" w:cs="Times New Roman"/>
          <w:b/>
          <w:bCs/>
          <w:color w:val="000000"/>
          <w:sz w:val="28"/>
          <w:szCs w:val="28"/>
          <w:lang w:val="ru-RU" w:eastAsia="ru-RU"/>
        </w:rPr>
      </w:pPr>
    </w:p>
    <w:bookmarkEnd w:id="0"/>
    <w:p w14:paraId="7F06F999" w14:textId="77777777" w:rsidR="00FF2957" w:rsidRPr="00FF2957" w:rsidRDefault="00FF2957" w:rsidP="00FF2957">
      <w:pPr>
        <w:spacing w:after="240" w:line="240" w:lineRule="auto"/>
        <w:ind w:firstLine="5529"/>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lastRenderedPageBreak/>
        <w:t>ЗАТВЕРДЖУЮ</w:t>
      </w:r>
    </w:p>
    <w:p w14:paraId="49A266FB" w14:textId="77777777" w:rsidR="00FF2957" w:rsidRPr="00FF2957" w:rsidRDefault="00FF2957" w:rsidP="00FF2957">
      <w:pPr>
        <w:spacing w:after="0" w:line="240" w:lineRule="auto"/>
        <w:ind w:left="5529"/>
        <w:jc w:val="both"/>
        <w:rPr>
          <w:rFonts w:ascii="Times New Roman" w:eastAsia="Times New Roman" w:hAnsi="Times New Roman" w:cs="Times New Roman"/>
          <w:color w:val="000000"/>
          <w:sz w:val="28"/>
          <w:szCs w:val="28"/>
          <w:lang w:eastAsia="ru-RU"/>
        </w:rPr>
      </w:pPr>
      <w:r w:rsidRPr="00FF2957">
        <w:rPr>
          <w:rFonts w:ascii="Times New Roman" w:eastAsia="Times New Roman" w:hAnsi="Times New Roman" w:cs="Times New Roman"/>
          <w:color w:val="000000"/>
          <w:sz w:val="28"/>
          <w:szCs w:val="28"/>
          <w:lang w:eastAsia="ru-RU"/>
        </w:rPr>
        <w:t xml:space="preserve">Начальник Ковельської районної </w:t>
      </w:r>
    </w:p>
    <w:p w14:paraId="76558385" w14:textId="77777777" w:rsidR="00FF2957" w:rsidRPr="00FF2957" w:rsidRDefault="00FF2957" w:rsidP="00FF2957">
      <w:pPr>
        <w:spacing w:after="0" w:line="240" w:lineRule="auto"/>
        <w:ind w:left="5529"/>
        <w:jc w:val="both"/>
        <w:rPr>
          <w:rFonts w:ascii="Times New Roman" w:eastAsia="Times New Roman" w:hAnsi="Times New Roman" w:cs="Times New Roman"/>
          <w:color w:val="000000"/>
          <w:sz w:val="28"/>
          <w:szCs w:val="28"/>
          <w:lang w:eastAsia="ru-RU"/>
        </w:rPr>
      </w:pPr>
      <w:r w:rsidRPr="00FF2957">
        <w:rPr>
          <w:rFonts w:ascii="Times New Roman" w:eastAsia="Times New Roman" w:hAnsi="Times New Roman" w:cs="Times New Roman"/>
          <w:color w:val="000000"/>
          <w:sz w:val="28"/>
          <w:szCs w:val="28"/>
          <w:lang w:eastAsia="ru-RU"/>
        </w:rPr>
        <w:t>військової адміністрації</w:t>
      </w:r>
    </w:p>
    <w:p w14:paraId="49A38B70" w14:textId="77777777" w:rsidR="00FF2957" w:rsidRPr="00FF2957" w:rsidRDefault="00FF2957" w:rsidP="00FF2957">
      <w:pPr>
        <w:spacing w:after="0" w:line="240" w:lineRule="auto"/>
        <w:ind w:left="6804" w:hanging="1276"/>
        <w:jc w:val="both"/>
        <w:rPr>
          <w:rFonts w:ascii="Times New Roman" w:eastAsia="Times New Roman" w:hAnsi="Times New Roman" w:cs="Times New Roman"/>
          <w:color w:val="000000"/>
          <w:sz w:val="28"/>
          <w:szCs w:val="28"/>
          <w:lang w:eastAsia="ru-RU"/>
        </w:rPr>
      </w:pPr>
    </w:p>
    <w:p w14:paraId="222926EC" w14:textId="77777777" w:rsidR="00FF2957" w:rsidRPr="00FF2957" w:rsidRDefault="00FF2957" w:rsidP="00FF2957">
      <w:pPr>
        <w:spacing w:after="0" w:line="240" w:lineRule="auto"/>
        <w:ind w:left="6804" w:hanging="1276"/>
        <w:jc w:val="both"/>
        <w:rPr>
          <w:rFonts w:ascii="Times New Roman" w:eastAsia="Times New Roman" w:hAnsi="Times New Roman" w:cs="Times New Roman"/>
          <w:color w:val="000000"/>
          <w:sz w:val="28"/>
          <w:szCs w:val="28"/>
          <w:lang w:eastAsia="ru-RU"/>
        </w:rPr>
      </w:pPr>
      <w:r w:rsidRPr="00FF2957">
        <w:rPr>
          <w:rFonts w:ascii="Times New Roman" w:eastAsia="Times New Roman" w:hAnsi="Times New Roman" w:cs="Times New Roman"/>
          <w:color w:val="000000"/>
          <w:sz w:val="28"/>
          <w:szCs w:val="28"/>
          <w:lang w:eastAsia="ru-RU"/>
        </w:rPr>
        <w:t xml:space="preserve">_______________ </w:t>
      </w:r>
      <w:r w:rsidRPr="00FF2957">
        <w:rPr>
          <w:rFonts w:ascii="Times New Roman" w:eastAsia="Times New Roman" w:hAnsi="Times New Roman" w:cs="Times New Roman"/>
          <w:b/>
          <w:bCs/>
          <w:color w:val="000000"/>
          <w:sz w:val="28"/>
          <w:szCs w:val="28"/>
          <w:lang w:eastAsia="ru-RU"/>
        </w:rPr>
        <w:t>Ольга ЧЕРЕН</w:t>
      </w:r>
    </w:p>
    <w:p w14:paraId="1FC70068" w14:textId="77777777" w:rsidR="00FF2957" w:rsidRPr="00FF2957" w:rsidRDefault="00FF2957" w:rsidP="00FF2957">
      <w:pPr>
        <w:spacing w:before="240" w:after="0" w:line="240" w:lineRule="auto"/>
        <w:ind w:left="6804" w:hanging="1276"/>
        <w:jc w:val="both"/>
        <w:rPr>
          <w:rFonts w:ascii="Times New Roman" w:eastAsia="Times New Roman" w:hAnsi="Times New Roman" w:cs="Times New Roman"/>
          <w:color w:val="000000"/>
          <w:sz w:val="28"/>
          <w:szCs w:val="28"/>
          <w:lang w:eastAsia="ru-RU"/>
        </w:rPr>
      </w:pPr>
      <w:r w:rsidRPr="00FF2957">
        <w:rPr>
          <w:rFonts w:ascii="Times New Roman" w:eastAsia="Times New Roman" w:hAnsi="Times New Roman" w:cs="Times New Roman"/>
          <w:color w:val="000000"/>
          <w:sz w:val="28"/>
          <w:szCs w:val="28"/>
          <w:lang w:eastAsia="ru-RU"/>
        </w:rPr>
        <w:t>«_</w:t>
      </w:r>
      <w:r w:rsidRPr="00FF2957">
        <w:rPr>
          <w:rFonts w:ascii="Times New Roman" w:eastAsia="Times New Roman" w:hAnsi="Times New Roman" w:cs="Times New Roman"/>
          <w:color w:val="000000"/>
          <w:sz w:val="28"/>
          <w:szCs w:val="28"/>
          <w:lang w:val="ru-RU" w:eastAsia="ru-RU"/>
        </w:rPr>
        <w:t>_</w:t>
      </w:r>
      <w:r w:rsidRPr="00FF2957">
        <w:rPr>
          <w:rFonts w:ascii="Times New Roman" w:eastAsia="Times New Roman" w:hAnsi="Times New Roman" w:cs="Times New Roman"/>
          <w:color w:val="000000"/>
          <w:sz w:val="28"/>
          <w:szCs w:val="28"/>
          <w:lang w:eastAsia="ru-RU"/>
        </w:rPr>
        <w:t>_» лютого 2025 року</w:t>
      </w:r>
    </w:p>
    <w:p w14:paraId="30675300" w14:textId="77777777" w:rsidR="00FF2957" w:rsidRPr="00FF2957" w:rsidRDefault="00FF2957" w:rsidP="00FF2957">
      <w:pPr>
        <w:spacing w:after="0" w:line="240" w:lineRule="auto"/>
        <w:ind w:left="6804" w:hanging="1276"/>
        <w:jc w:val="both"/>
        <w:rPr>
          <w:rFonts w:ascii="Times New Roman" w:eastAsia="Times New Roman" w:hAnsi="Times New Roman" w:cs="Times New Roman"/>
          <w:color w:val="000000"/>
          <w:sz w:val="28"/>
          <w:szCs w:val="28"/>
          <w:lang w:eastAsia="ru-RU"/>
        </w:rPr>
      </w:pPr>
    </w:p>
    <w:p w14:paraId="06E7E9D7" w14:textId="77777777" w:rsidR="00FF2957" w:rsidRPr="00FF2957" w:rsidRDefault="00FF2957" w:rsidP="00FF2957">
      <w:pPr>
        <w:spacing w:after="0" w:line="240" w:lineRule="auto"/>
        <w:rPr>
          <w:rFonts w:ascii="Times New Roman" w:eastAsia="Times New Roman" w:hAnsi="Times New Roman" w:cs="Times New Roman"/>
          <w:color w:val="000000"/>
          <w:sz w:val="28"/>
          <w:szCs w:val="28"/>
          <w:lang w:eastAsia="ru-RU"/>
        </w:rPr>
      </w:pPr>
    </w:p>
    <w:p w14:paraId="0A02917C" w14:textId="77777777" w:rsidR="00FF2957" w:rsidRPr="00FF2957" w:rsidRDefault="00FF2957" w:rsidP="00FF2957">
      <w:pPr>
        <w:spacing w:after="0" w:line="240" w:lineRule="auto"/>
        <w:jc w:val="center"/>
        <w:rPr>
          <w:rFonts w:ascii="Times New Roman" w:eastAsia="Times New Roman" w:hAnsi="Times New Roman" w:cs="Times New Roman"/>
          <w:b/>
          <w:bCs/>
          <w:color w:val="000000"/>
          <w:sz w:val="28"/>
          <w:szCs w:val="28"/>
          <w:lang w:eastAsia="ru-RU"/>
        </w:rPr>
      </w:pPr>
      <w:r w:rsidRPr="00FF2957">
        <w:rPr>
          <w:rFonts w:ascii="Times New Roman" w:eastAsia="Times New Roman" w:hAnsi="Times New Roman" w:cs="Times New Roman"/>
          <w:b/>
          <w:bCs/>
          <w:color w:val="000000"/>
          <w:sz w:val="28"/>
          <w:szCs w:val="28"/>
          <w:lang w:eastAsia="ru-RU"/>
        </w:rPr>
        <w:t>АКТ</w:t>
      </w:r>
    </w:p>
    <w:p w14:paraId="1F93F440" w14:textId="77777777" w:rsidR="00FF2957" w:rsidRPr="00FF2957" w:rsidRDefault="00FF2957" w:rsidP="00FF2957">
      <w:pPr>
        <w:spacing w:after="0" w:line="240" w:lineRule="auto"/>
        <w:jc w:val="center"/>
        <w:rPr>
          <w:rFonts w:ascii="Times New Roman" w:eastAsia="Times New Roman" w:hAnsi="Times New Roman" w:cs="Times New Roman"/>
          <w:b/>
          <w:bCs/>
          <w:color w:val="000000"/>
          <w:sz w:val="28"/>
          <w:szCs w:val="28"/>
          <w:lang w:eastAsia="ru-RU"/>
        </w:rPr>
      </w:pPr>
      <w:r w:rsidRPr="00FF2957">
        <w:rPr>
          <w:rFonts w:ascii="Times New Roman" w:eastAsia="Times New Roman" w:hAnsi="Times New Roman" w:cs="Times New Roman"/>
          <w:b/>
          <w:bCs/>
          <w:color w:val="000000"/>
          <w:sz w:val="28"/>
          <w:szCs w:val="28"/>
          <w:lang w:eastAsia="ru-RU"/>
        </w:rPr>
        <w:t xml:space="preserve">про результати перевірки здійснення окремих делегованих повноважень виконавчими органами Вишнівської сільської ради </w:t>
      </w:r>
    </w:p>
    <w:p w14:paraId="0A0E098E" w14:textId="77777777" w:rsidR="00FF2957" w:rsidRPr="00FF2957" w:rsidRDefault="00FF2957" w:rsidP="00FF2957">
      <w:pPr>
        <w:spacing w:after="0" w:line="240" w:lineRule="auto"/>
        <w:jc w:val="center"/>
        <w:rPr>
          <w:rFonts w:ascii="Times New Roman" w:eastAsia="Times New Roman" w:hAnsi="Times New Roman" w:cs="Times New Roman"/>
          <w:color w:val="000000"/>
          <w:sz w:val="28"/>
          <w:szCs w:val="28"/>
          <w:lang w:eastAsia="ru-RU"/>
        </w:rPr>
      </w:pPr>
    </w:p>
    <w:p w14:paraId="579138F1" w14:textId="77777777" w:rsidR="00FF2957" w:rsidRPr="00FF2957" w:rsidRDefault="00FF2957" w:rsidP="00FF2957">
      <w:pPr>
        <w:spacing w:after="0" w:line="240" w:lineRule="auto"/>
        <w:rPr>
          <w:rFonts w:ascii="Times New Roman" w:eastAsia="Times New Roman" w:hAnsi="Times New Roman" w:cs="Times New Roman"/>
          <w:color w:val="000000"/>
          <w:sz w:val="28"/>
          <w:szCs w:val="28"/>
          <w:lang w:eastAsia="ru-RU"/>
        </w:rPr>
      </w:pPr>
      <w:r w:rsidRPr="00FF2957">
        <w:rPr>
          <w:rFonts w:ascii="Times New Roman" w:eastAsia="Times New Roman" w:hAnsi="Times New Roman" w:cs="Times New Roman"/>
          <w:color w:val="000000"/>
          <w:sz w:val="28"/>
          <w:szCs w:val="28"/>
          <w:lang w:eastAsia="ru-RU"/>
        </w:rPr>
        <w:t xml:space="preserve">с. Вишнів </w:t>
      </w:r>
      <w:r w:rsidRPr="00FF2957">
        <w:rPr>
          <w:rFonts w:ascii="Times New Roman" w:eastAsia="Times New Roman" w:hAnsi="Times New Roman" w:cs="Times New Roman"/>
          <w:color w:val="000000"/>
          <w:sz w:val="28"/>
          <w:szCs w:val="28"/>
          <w:lang w:eastAsia="ru-RU"/>
        </w:rPr>
        <w:tab/>
      </w:r>
      <w:r w:rsidRPr="00FF2957">
        <w:rPr>
          <w:rFonts w:ascii="Times New Roman" w:eastAsia="Times New Roman" w:hAnsi="Times New Roman" w:cs="Times New Roman"/>
          <w:color w:val="000000"/>
          <w:sz w:val="28"/>
          <w:szCs w:val="28"/>
          <w:lang w:eastAsia="ru-RU"/>
        </w:rPr>
        <w:tab/>
      </w:r>
      <w:r w:rsidRPr="00FF2957">
        <w:rPr>
          <w:rFonts w:ascii="Times New Roman" w:eastAsia="Times New Roman" w:hAnsi="Times New Roman" w:cs="Times New Roman"/>
          <w:color w:val="000000"/>
          <w:sz w:val="28"/>
          <w:szCs w:val="28"/>
          <w:lang w:eastAsia="ru-RU"/>
        </w:rPr>
        <w:tab/>
      </w:r>
      <w:r w:rsidRPr="00FF2957">
        <w:rPr>
          <w:rFonts w:ascii="Times New Roman" w:eastAsia="Times New Roman" w:hAnsi="Times New Roman" w:cs="Times New Roman"/>
          <w:color w:val="000000"/>
          <w:sz w:val="28"/>
          <w:szCs w:val="28"/>
          <w:lang w:eastAsia="ru-RU"/>
        </w:rPr>
        <w:tab/>
      </w:r>
      <w:r w:rsidRPr="00FF2957">
        <w:rPr>
          <w:rFonts w:ascii="Times New Roman" w:eastAsia="Times New Roman" w:hAnsi="Times New Roman" w:cs="Times New Roman"/>
          <w:color w:val="000000"/>
          <w:sz w:val="28"/>
          <w:szCs w:val="28"/>
          <w:lang w:eastAsia="ru-RU"/>
        </w:rPr>
        <w:tab/>
      </w:r>
      <w:r w:rsidRPr="00FF2957">
        <w:rPr>
          <w:rFonts w:ascii="Times New Roman" w:eastAsia="Times New Roman" w:hAnsi="Times New Roman" w:cs="Times New Roman"/>
          <w:color w:val="000000"/>
          <w:sz w:val="28"/>
          <w:szCs w:val="28"/>
          <w:lang w:eastAsia="ru-RU"/>
        </w:rPr>
        <w:tab/>
      </w:r>
      <w:r w:rsidRPr="00FF2957">
        <w:rPr>
          <w:rFonts w:ascii="Times New Roman" w:eastAsia="Times New Roman" w:hAnsi="Times New Roman" w:cs="Times New Roman"/>
          <w:color w:val="000000"/>
          <w:sz w:val="28"/>
          <w:szCs w:val="28"/>
          <w:lang w:eastAsia="ru-RU"/>
        </w:rPr>
        <w:tab/>
        <w:t xml:space="preserve">                    21 лютого 2025 року</w:t>
      </w:r>
    </w:p>
    <w:p w14:paraId="794263C4" w14:textId="77777777" w:rsidR="00FF2957" w:rsidRPr="00FF2957" w:rsidRDefault="00FF2957" w:rsidP="00FF2957">
      <w:pPr>
        <w:spacing w:after="0" w:line="240" w:lineRule="auto"/>
        <w:ind w:left="4956" w:firstLine="708"/>
        <w:rPr>
          <w:rFonts w:ascii="Times New Roman" w:eastAsia="Times New Roman" w:hAnsi="Times New Roman" w:cs="Times New Roman"/>
          <w:color w:val="000000"/>
          <w:sz w:val="28"/>
          <w:szCs w:val="28"/>
          <w:lang w:eastAsia="ru-RU"/>
        </w:rPr>
      </w:pPr>
    </w:p>
    <w:p w14:paraId="02FA5DD4" w14:textId="77777777" w:rsidR="00FF2957" w:rsidRPr="00FF2957" w:rsidRDefault="00FF2957" w:rsidP="00182C17">
      <w:pPr>
        <w:spacing w:after="0" w:line="240" w:lineRule="auto"/>
        <w:ind w:firstLine="708"/>
        <w:jc w:val="both"/>
        <w:rPr>
          <w:rFonts w:ascii="Times New Roman" w:eastAsia="Times New Roman" w:hAnsi="Times New Roman" w:cs="Times New Roman"/>
          <w:color w:val="000000"/>
          <w:sz w:val="28"/>
          <w:szCs w:val="28"/>
          <w:lang w:eastAsia="ru-RU"/>
        </w:rPr>
      </w:pPr>
      <w:r w:rsidRPr="00FF2957">
        <w:rPr>
          <w:rFonts w:ascii="Times New Roman" w:eastAsia="Times New Roman" w:hAnsi="Times New Roman" w:cs="Times New Roman"/>
          <w:b/>
          <w:bCs/>
          <w:color w:val="000000"/>
          <w:sz w:val="28"/>
          <w:szCs w:val="28"/>
          <w:lang w:eastAsia="ru-RU"/>
        </w:rPr>
        <w:t>Підстава:</w:t>
      </w:r>
      <w:r w:rsidRPr="00FF2957">
        <w:rPr>
          <w:rFonts w:ascii="Times New Roman" w:eastAsia="Times New Roman" w:hAnsi="Times New Roman" w:cs="Times New Roman"/>
          <w:color w:val="000000"/>
          <w:sz w:val="28"/>
          <w:szCs w:val="28"/>
          <w:lang w:eastAsia="ru-RU"/>
        </w:rPr>
        <w:t xml:space="preserve"> Відповідно до частини четвертої статті 143 Конституції України, частини другої статті 76 Закону України «Про місцеве самоврядування в Україні», статті 35 Закону України «Про місцеві державні адміністрації», частини другої статті 9 Закону України «Про правовий режим воєнного стану», Указу Президента України від 24 лютого 2022 року № 68/2022 «Про утворення військових адміністрацій», керуючись постановою Кабінету Міністрів України від 09 березня 1999 року № 339 «Про затвердження Порядку контролю за здійсненням органами місцевого самоврядування делегованих повноважень органів виконавчої влади» (із змінами), на виконання розпоряджень начальника районної військової адміністрації від 25 вересня 2024 року № 123 «Про порядок контролю та здійснення органами місцевого самоврядування Ковельського району делегованих повноважень органів виконавчої влади», від 30 грудня 2024 року № 177 «Про затвердження Плану здійснення контролю за виконанням органами місцевого самоврядування Ковельського району делегованих повноважень органів виконавчої влади на 2025 рік» та від 14 лютого 2025 року № 33 «Про проведення перевірки за здійсненням делегованих повноважень виконавчими органами Вишнівської сільської ради».</w:t>
      </w:r>
    </w:p>
    <w:p w14:paraId="59EE38CC" w14:textId="77777777" w:rsidR="00FF2957" w:rsidRPr="00FF2957" w:rsidRDefault="00FF2957" w:rsidP="00182C1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 xml:space="preserve">Комісією з проведення перевірки здійсненням окремих  делегованих повноважень у сфері соціально-економічного і культурного розвитку, планування та обліку, в галузі бюджету, фінансів і цін, житлово-комунального господарства, побутового, торговельного обслуговування, громадського харчування, транспорту і зв'язку, у сфері регулювання земельних відносин та охорони навколишнього природного середовища, у сфері соціального захисту населення, щодо забезпечення законності, правопорядку, охорони прав, свобод і законних інтересів громадян </w:t>
      </w:r>
      <w:r w:rsidRPr="00FF2957">
        <w:rPr>
          <w:rFonts w:ascii="Times New Roman" w:eastAsia="Times New Roman" w:hAnsi="Times New Roman" w:cs="Times New Roman"/>
          <w:color w:val="000000"/>
          <w:sz w:val="28"/>
          <w:szCs w:val="28"/>
          <w:lang w:eastAsia="ru-RU"/>
        </w:rPr>
        <w:t>виконавчими органами Вишнівської сільської ради (далі – Комісія)</w:t>
      </w:r>
      <w:r w:rsidRPr="00FF2957">
        <w:rPr>
          <w:rFonts w:ascii="Times New Roman" w:eastAsia="Times New Roman" w:hAnsi="Times New Roman" w:cs="Times New Roman"/>
          <w:sz w:val="28"/>
          <w:szCs w:val="28"/>
          <w:lang w:eastAsia="ru-RU"/>
        </w:rPr>
        <w:t xml:space="preserve"> у складі:</w:t>
      </w:r>
    </w:p>
    <w:p w14:paraId="2305DF74" w14:textId="77777777" w:rsidR="00FF2957" w:rsidRPr="00FF2957" w:rsidRDefault="00FF2957" w:rsidP="00FF2957">
      <w:pPr>
        <w:spacing w:after="0" w:line="240" w:lineRule="auto"/>
        <w:ind w:left="2130" w:hanging="2130"/>
        <w:jc w:val="both"/>
        <w:rPr>
          <w:rFonts w:ascii="Times New Roman" w:eastAsia="Times New Roman" w:hAnsi="Times New Roman" w:cs="Times New Roman"/>
          <w:b/>
          <w:sz w:val="12"/>
          <w:szCs w:val="12"/>
          <w:lang w:eastAsia="ru-RU"/>
        </w:rPr>
      </w:pPr>
    </w:p>
    <w:p w14:paraId="335A1A7E" w14:textId="77777777" w:rsidR="00FF2957" w:rsidRPr="00FF2957" w:rsidRDefault="00FF2957" w:rsidP="00FF2957">
      <w:pPr>
        <w:spacing w:after="0" w:line="240" w:lineRule="auto"/>
        <w:ind w:left="2130" w:hanging="1422"/>
        <w:jc w:val="both"/>
        <w:rPr>
          <w:rFonts w:ascii="Times New Roman" w:eastAsia="Times New Roman" w:hAnsi="Times New Roman" w:cs="Times New Roman"/>
          <w:b/>
          <w:sz w:val="28"/>
          <w:szCs w:val="28"/>
          <w:lang w:eastAsia="ru-RU"/>
        </w:rPr>
      </w:pPr>
    </w:p>
    <w:p w14:paraId="22B713D7" w14:textId="77777777" w:rsidR="00FF2957" w:rsidRPr="00FF2957" w:rsidRDefault="00FF2957" w:rsidP="00FF2957">
      <w:pPr>
        <w:spacing w:after="0" w:line="240" w:lineRule="auto"/>
        <w:ind w:left="2130" w:hanging="1422"/>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sz w:val="28"/>
          <w:szCs w:val="28"/>
          <w:lang w:eastAsia="ru-RU"/>
        </w:rPr>
        <w:t>Голови комісії:</w:t>
      </w:r>
      <w:r w:rsidRPr="00FF2957">
        <w:rPr>
          <w:rFonts w:ascii="Times New Roman" w:eastAsia="Times New Roman" w:hAnsi="Times New Roman" w:cs="Times New Roman"/>
          <w:sz w:val="28"/>
          <w:szCs w:val="28"/>
          <w:lang w:eastAsia="ru-RU"/>
        </w:rPr>
        <w:t xml:space="preserve"> </w:t>
      </w:r>
    </w:p>
    <w:p w14:paraId="6480DE31"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КОЛЯДИ Галини Степанівни, першого заступника голови районної державної адміністрації.</w:t>
      </w:r>
    </w:p>
    <w:p w14:paraId="3ED8FBC1" w14:textId="77777777" w:rsidR="00FF2957" w:rsidRPr="00FF2957" w:rsidRDefault="00FF2957" w:rsidP="00FF2957">
      <w:pPr>
        <w:spacing w:after="0" w:line="240" w:lineRule="auto"/>
        <w:ind w:firstLine="708"/>
        <w:jc w:val="both"/>
        <w:rPr>
          <w:rFonts w:ascii="Times New Roman" w:eastAsia="Times New Roman" w:hAnsi="Times New Roman" w:cs="Times New Roman"/>
          <w:sz w:val="12"/>
          <w:szCs w:val="12"/>
          <w:lang w:eastAsia="ru-RU"/>
        </w:rPr>
      </w:pPr>
    </w:p>
    <w:p w14:paraId="253F01EB" w14:textId="77777777" w:rsidR="00FF2957" w:rsidRPr="00FF2957" w:rsidRDefault="00FF2957" w:rsidP="00FF2957">
      <w:pPr>
        <w:spacing w:after="0" w:line="240" w:lineRule="auto"/>
        <w:ind w:firstLine="708"/>
        <w:jc w:val="both"/>
        <w:rPr>
          <w:rFonts w:ascii="Times New Roman" w:eastAsia="Times New Roman" w:hAnsi="Times New Roman" w:cs="Times New Roman"/>
          <w:b/>
          <w:bCs/>
          <w:sz w:val="28"/>
          <w:szCs w:val="28"/>
          <w:lang w:eastAsia="ru-RU"/>
        </w:rPr>
      </w:pPr>
      <w:r w:rsidRPr="00FF2957">
        <w:rPr>
          <w:rFonts w:ascii="Times New Roman" w:eastAsia="Times New Roman" w:hAnsi="Times New Roman" w:cs="Times New Roman"/>
          <w:b/>
          <w:bCs/>
          <w:sz w:val="28"/>
          <w:szCs w:val="28"/>
          <w:lang w:eastAsia="ru-RU"/>
        </w:rPr>
        <w:t>Секретаря комісії:</w:t>
      </w:r>
    </w:p>
    <w:p w14:paraId="7D394FF0"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ЛУК’ЯНОВОЇ Жанни Миколаївни, головного спеціаліста відділу регіонального розвитку районної державної адміністрації.</w:t>
      </w:r>
    </w:p>
    <w:p w14:paraId="1ABC938A" w14:textId="77777777" w:rsidR="00FF2957" w:rsidRPr="00FF2957" w:rsidRDefault="00FF2957" w:rsidP="00FF2957">
      <w:pPr>
        <w:spacing w:after="0" w:line="240" w:lineRule="auto"/>
        <w:ind w:firstLine="708"/>
        <w:jc w:val="both"/>
        <w:rPr>
          <w:rFonts w:ascii="Times New Roman" w:eastAsia="Times New Roman" w:hAnsi="Times New Roman" w:cs="Times New Roman"/>
          <w:sz w:val="12"/>
          <w:szCs w:val="12"/>
          <w:lang w:eastAsia="ru-RU"/>
        </w:rPr>
      </w:pPr>
    </w:p>
    <w:p w14:paraId="4F74D798" w14:textId="77777777" w:rsidR="00FF2957" w:rsidRPr="00FF2957" w:rsidRDefault="00FF2957" w:rsidP="00FF2957">
      <w:pPr>
        <w:spacing w:after="0" w:line="240" w:lineRule="auto"/>
        <w:ind w:firstLine="708"/>
        <w:jc w:val="both"/>
        <w:rPr>
          <w:rFonts w:ascii="Times New Roman" w:eastAsia="Times New Roman" w:hAnsi="Times New Roman" w:cs="Times New Roman"/>
          <w:b/>
          <w:bCs/>
          <w:sz w:val="28"/>
          <w:szCs w:val="28"/>
          <w:lang w:eastAsia="ru-RU"/>
        </w:rPr>
      </w:pPr>
      <w:r w:rsidRPr="00FF2957">
        <w:rPr>
          <w:rFonts w:ascii="Times New Roman" w:eastAsia="Times New Roman" w:hAnsi="Times New Roman" w:cs="Times New Roman"/>
          <w:b/>
          <w:bCs/>
          <w:sz w:val="28"/>
          <w:szCs w:val="28"/>
          <w:lang w:eastAsia="ru-RU"/>
        </w:rPr>
        <w:t>Членів комісії:</w:t>
      </w:r>
    </w:p>
    <w:p w14:paraId="507FC07A"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АРЕНДАРЧУК Наталії Павлівни, головного спеціаліста відділу документообігу та контролю апарату районної державної адміністрації;</w:t>
      </w:r>
    </w:p>
    <w:p w14:paraId="5007F57D"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ВОЙЧУК Валентини Василівни, головного спеціаліста відділу регіонального розвитку районної державної адміністрації;</w:t>
      </w:r>
    </w:p>
    <w:p w14:paraId="5C61AF33"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РОМАНІК Ганни Василівна, головного спеціаліста відділу регіонального розвитку районної державної адміністрації.</w:t>
      </w:r>
    </w:p>
    <w:p w14:paraId="2A8B1BDC" w14:textId="77777777" w:rsidR="00FF2957" w:rsidRPr="00FF2957" w:rsidRDefault="00FF2957" w:rsidP="00FF2957">
      <w:pPr>
        <w:spacing w:after="0" w:line="240" w:lineRule="auto"/>
        <w:ind w:left="-284" w:firstLine="6"/>
        <w:jc w:val="both"/>
        <w:rPr>
          <w:rFonts w:ascii="Times New Roman" w:eastAsia="Times New Roman" w:hAnsi="Times New Roman" w:cs="Times New Roman"/>
          <w:color w:val="000000"/>
          <w:sz w:val="28"/>
          <w:szCs w:val="28"/>
          <w:lang w:eastAsia="ru-RU"/>
        </w:rPr>
      </w:pPr>
    </w:p>
    <w:p w14:paraId="35B882B7" w14:textId="77777777" w:rsidR="00FF2957" w:rsidRPr="00FF2957" w:rsidRDefault="00FF2957" w:rsidP="00FF2957">
      <w:pPr>
        <w:spacing w:after="0" w:line="240" w:lineRule="auto"/>
        <w:ind w:firstLine="6"/>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color w:val="000000"/>
          <w:sz w:val="28"/>
          <w:szCs w:val="28"/>
          <w:lang w:eastAsia="ru-RU"/>
        </w:rPr>
        <w:t xml:space="preserve">з 18 по 21 лютого 2025 року проведено перевірку діяльності виконавчого комітету Вишнівської сільської ради Волинської області щодо здійснення делегованих повноважень органів виконавчої влади </w:t>
      </w:r>
      <w:r w:rsidRPr="00FF2957">
        <w:rPr>
          <w:rFonts w:ascii="Times New Roman" w:eastAsia="Times New Roman" w:hAnsi="Times New Roman" w:cs="Times New Roman"/>
          <w:sz w:val="28"/>
          <w:szCs w:val="28"/>
          <w:lang w:eastAsia="ru-RU"/>
        </w:rPr>
        <w:t xml:space="preserve">у сфері соціально-економічного і культурного розвитку, планування та обліку, в галузі бюджету, фінансів і цін, житлово-комунального господарства, побутового, торговельного обслуговування, громадського харчування, транспорту і зв'язку, у сфері регулювання земельних відносин та охорони навколишнього природного середовища, у сфері соціального захисту населення, щодо забезпечення законності, правопорядку, охорони прав, свобод і законних інтересів громадян </w:t>
      </w:r>
      <w:r w:rsidRPr="00FF2957">
        <w:rPr>
          <w:rFonts w:ascii="Times New Roman" w:eastAsia="Times New Roman" w:hAnsi="Times New Roman" w:cs="Times New Roman"/>
          <w:color w:val="000000"/>
          <w:sz w:val="28"/>
          <w:szCs w:val="28"/>
          <w:lang w:eastAsia="ru-RU"/>
        </w:rPr>
        <w:t xml:space="preserve">виконавчими органами Вишнівської сільської ради, регламентованих окремими підпунктами </w:t>
      </w:r>
      <w:r w:rsidRPr="00FF2957">
        <w:rPr>
          <w:rFonts w:ascii="Times New Roman" w:eastAsia="Times New Roman" w:hAnsi="Times New Roman" w:cs="Times New Roman"/>
          <w:iCs/>
          <w:color w:val="000000"/>
          <w:sz w:val="28"/>
          <w:szCs w:val="28"/>
          <w:lang w:eastAsia="ru-RU"/>
        </w:rPr>
        <w:t>статей 27, 28,</w:t>
      </w:r>
      <w:r w:rsidRPr="00FF2957">
        <w:rPr>
          <w:rFonts w:ascii="Times New Roman" w:eastAsia="Times New Roman" w:hAnsi="Times New Roman" w:cs="Times New Roman"/>
          <w:iCs/>
          <w:sz w:val="28"/>
          <w:szCs w:val="28"/>
          <w:lang w:eastAsia="ru-RU"/>
        </w:rPr>
        <w:t xml:space="preserve"> 30</w:t>
      </w:r>
      <w:r w:rsidRPr="00FF2957">
        <w:rPr>
          <w:rFonts w:ascii="Times New Roman" w:eastAsia="Times New Roman" w:hAnsi="Times New Roman" w:cs="Times New Roman"/>
          <w:iCs/>
          <w:color w:val="000000"/>
          <w:sz w:val="28"/>
          <w:szCs w:val="28"/>
          <w:lang w:eastAsia="ru-RU"/>
        </w:rPr>
        <w:t xml:space="preserve">, 33, 34, 38 </w:t>
      </w:r>
      <w:r w:rsidRPr="00FF2957">
        <w:rPr>
          <w:rFonts w:ascii="Times New Roman" w:eastAsia="Times New Roman" w:hAnsi="Times New Roman" w:cs="Times New Roman"/>
          <w:iCs/>
          <w:sz w:val="28"/>
          <w:szCs w:val="28"/>
          <w:lang w:eastAsia="ru-RU"/>
        </w:rPr>
        <w:t>Закону України «Про місцеве самоврядування в Україні»</w:t>
      </w:r>
      <w:r w:rsidRPr="00FF2957">
        <w:rPr>
          <w:rFonts w:ascii="Times New Roman" w:eastAsia="Times New Roman" w:hAnsi="Times New Roman" w:cs="Times New Roman"/>
          <w:sz w:val="28"/>
          <w:szCs w:val="28"/>
          <w:lang w:eastAsia="ru-RU"/>
        </w:rPr>
        <w:t>,</w:t>
      </w:r>
      <w:r w:rsidRPr="00FF2957">
        <w:rPr>
          <w:rFonts w:ascii="Arial" w:eastAsia="Times New Roman" w:hAnsi="Arial" w:cs="Arial"/>
          <w:sz w:val="28"/>
          <w:szCs w:val="28"/>
          <w:lang w:eastAsia="ru-RU"/>
        </w:rPr>
        <w:t xml:space="preserve"> </w:t>
      </w:r>
      <w:r w:rsidRPr="00FF2957">
        <w:rPr>
          <w:rFonts w:ascii="Times New Roman" w:eastAsia="Times New Roman" w:hAnsi="Times New Roman" w:cs="Times New Roman"/>
          <w:sz w:val="28"/>
          <w:szCs w:val="28"/>
          <w:lang w:eastAsia="ru-RU"/>
        </w:rPr>
        <w:t xml:space="preserve">про що складено цей акт. </w:t>
      </w:r>
    </w:p>
    <w:p w14:paraId="027B7E60" w14:textId="77777777" w:rsidR="00FF2957" w:rsidRPr="00FF2957" w:rsidRDefault="00FF2957" w:rsidP="00FF2957">
      <w:pPr>
        <w:spacing w:after="0" w:line="240" w:lineRule="auto"/>
        <w:ind w:firstLine="6"/>
        <w:jc w:val="both"/>
        <w:rPr>
          <w:rFonts w:ascii="Times New Roman" w:eastAsia="Times New Roman" w:hAnsi="Times New Roman" w:cs="Times New Roman"/>
          <w:sz w:val="28"/>
          <w:szCs w:val="28"/>
          <w:lang w:eastAsia="ru-RU"/>
        </w:rPr>
      </w:pPr>
    </w:p>
    <w:p w14:paraId="56ABDED3" w14:textId="77777777" w:rsidR="00FF2957" w:rsidRPr="00FF2957" w:rsidRDefault="00FF2957" w:rsidP="00FF2957">
      <w:pPr>
        <w:spacing w:after="0" w:line="240" w:lineRule="auto"/>
        <w:ind w:firstLine="708"/>
        <w:jc w:val="both"/>
        <w:rPr>
          <w:rFonts w:ascii="Times New Roman" w:eastAsia="Times New Roman" w:hAnsi="Times New Roman" w:cs="Times New Roman"/>
          <w:b/>
          <w:bCs/>
          <w:sz w:val="28"/>
          <w:szCs w:val="28"/>
          <w:u w:val="single"/>
          <w:lang w:eastAsia="ru-RU"/>
        </w:rPr>
      </w:pPr>
      <w:r w:rsidRPr="00FF2957">
        <w:rPr>
          <w:rFonts w:ascii="Times New Roman" w:eastAsia="Times New Roman" w:hAnsi="Times New Roman" w:cs="Times New Roman"/>
          <w:b/>
          <w:bCs/>
          <w:sz w:val="28"/>
          <w:szCs w:val="28"/>
          <w:u w:val="single"/>
          <w:lang w:eastAsia="ru-RU"/>
        </w:rPr>
        <w:t xml:space="preserve">В ході перевірки встановлено: </w:t>
      </w:r>
    </w:p>
    <w:p w14:paraId="1A90161B" w14:textId="77777777" w:rsidR="00FF2957" w:rsidRPr="00FF2957" w:rsidRDefault="00FF2957" w:rsidP="00FF2957">
      <w:pPr>
        <w:spacing w:after="0" w:line="240" w:lineRule="auto"/>
        <w:jc w:val="both"/>
        <w:rPr>
          <w:rFonts w:ascii="Arial" w:eastAsia="Times New Roman" w:hAnsi="Arial" w:cs="Arial"/>
          <w:b/>
          <w:bCs/>
          <w:sz w:val="24"/>
          <w:szCs w:val="24"/>
          <w:lang w:eastAsia="ru-RU"/>
        </w:rPr>
      </w:pPr>
    </w:p>
    <w:p w14:paraId="24ACBEEF" w14:textId="77777777" w:rsidR="00FF2957" w:rsidRPr="00FF2957" w:rsidRDefault="00FF2957" w:rsidP="00FF2957">
      <w:pPr>
        <w:spacing w:after="160" w:line="259" w:lineRule="auto"/>
        <w:ind w:firstLine="708"/>
        <w:contextualSpacing/>
        <w:jc w:val="both"/>
        <w:rPr>
          <w:rFonts w:ascii="Times New Roman" w:eastAsia="Calibri" w:hAnsi="Times New Roman" w:cs="Times New Roman"/>
          <w:b/>
          <w:bCs/>
          <w:kern w:val="2"/>
          <w:sz w:val="28"/>
          <w:szCs w:val="28"/>
        </w:rPr>
      </w:pPr>
      <w:r w:rsidRPr="00FF2957">
        <w:rPr>
          <w:rFonts w:ascii="Times New Roman" w:eastAsia="Calibri" w:hAnsi="Times New Roman" w:cs="Times New Roman"/>
          <w:b/>
          <w:bCs/>
          <w:kern w:val="2"/>
          <w:sz w:val="28"/>
          <w:szCs w:val="28"/>
        </w:rPr>
        <w:t>Стаття 27. Повноваження у сфері соціально-економічного і культурного розвитку, планування та обліку</w:t>
      </w:r>
    </w:p>
    <w:p w14:paraId="1225A859" w14:textId="77777777" w:rsidR="00FF2957" w:rsidRPr="00FF2957" w:rsidRDefault="00FF2957" w:rsidP="00FF2957">
      <w:pPr>
        <w:spacing w:after="0" w:line="240" w:lineRule="auto"/>
        <w:ind w:right="57" w:firstLine="708"/>
        <w:contextualSpacing/>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color w:val="000000"/>
          <w:sz w:val="28"/>
          <w:szCs w:val="28"/>
          <w:lang w:eastAsia="ru-RU"/>
        </w:rPr>
        <w:t>пункт «б» підпункт 2)</w:t>
      </w:r>
      <w:r w:rsidRPr="00FF2957">
        <w:rPr>
          <w:rFonts w:ascii="Times New Roman" w:eastAsia="Times New Roman" w:hAnsi="Times New Roman" w:cs="Times New Roman"/>
          <w:i/>
          <w:iCs/>
          <w:sz w:val="28"/>
          <w:szCs w:val="28"/>
          <w:lang w:eastAsia="ru-RU"/>
        </w:rPr>
        <w:t xml:space="preserve"> </w:t>
      </w:r>
      <w:r w:rsidRPr="00FF2957">
        <w:rPr>
          <w:rFonts w:ascii="Times New Roman" w:eastAsia="Times New Roman" w:hAnsi="Times New Roman" w:cs="Times New Roman"/>
          <w:sz w:val="28"/>
          <w:szCs w:val="28"/>
          <w:lang w:eastAsia="ru-RU"/>
        </w:rPr>
        <w:t xml:space="preserve">На виконання основних принципів державної регуляторної політики, передбачених Законом України «Про засади державної регуляторної політики у сфері господарської діяльності, сільською радою проводиться робота щодо планування діяльності з підготовки проєктів регуляторних актів. </w:t>
      </w:r>
    </w:p>
    <w:p w14:paraId="49B829C9" w14:textId="77777777" w:rsidR="00FF2957" w:rsidRPr="00FF2957" w:rsidRDefault="00FF2957" w:rsidP="00FF2957">
      <w:pPr>
        <w:spacing w:after="0" w:line="240" w:lineRule="auto"/>
        <w:ind w:right="57" w:firstLine="708"/>
        <w:contextualSpacing/>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Рішенням сесії від 10.12.2024 № 56/10 затверджено План діяльності з підготовки проєктів регуляторних актів Вишнівської сільської ради на 2025 рік. На даний час є 7 чинних регуляторних  актів, що діють у сфері господарської діяльності Вишнівської сільської ради.</w:t>
      </w:r>
    </w:p>
    <w:p w14:paraId="3927DA7D" w14:textId="77777777" w:rsidR="00FF2957" w:rsidRPr="00FF2957" w:rsidRDefault="00FF2957" w:rsidP="00FF2957">
      <w:pPr>
        <w:spacing w:after="0" w:line="240" w:lineRule="auto"/>
        <w:ind w:right="57" w:firstLine="708"/>
        <w:contextualSpacing/>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 xml:space="preserve">Інформація щодо здійснення державної регуляторної політики оприлюднюється на вебсайті Вишнівської сільської ради. </w:t>
      </w:r>
    </w:p>
    <w:p w14:paraId="48F5B86A" w14:textId="77777777" w:rsidR="00FF2957" w:rsidRPr="00FF2957" w:rsidRDefault="00FF2957" w:rsidP="00FF2957">
      <w:pPr>
        <w:spacing w:after="0" w:line="240" w:lineRule="auto"/>
        <w:ind w:firstLine="708"/>
        <w:jc w:val="both"/>
        <w:rPr>
          <w:rFonts w:ascii="Times New Roman" w:eastAsia="Times New Roman" w:hAnsi="Times New Roman" w:cs="Times New Roman"/>
          <w:b/>
          <w:bCs/>
          <w:color w:val="000000"/>
          <w:sz w:val="28"/>
          <w:szCs w:val="28"/>
          <w:lang w:eastAsia="ru-RU"/>
        </w:rPr>
      </w:pPr>
    </w:p>
    <w:p w14:paraId="15B08D88" w14:textId="77777777" w:rsidR="00FF2957" w:rsidRPr="00FF2957" w:rsidRDefault="00FF2957" w:rsidP="00FF2957">
      <w:pPr>
        <w:spacing w:after="0" w:line="240" w:lineRule="auto"/>
        <w:ind w:firstLine="708"/>
        <w:jc w:val="both"/>
        <w:rPr>
          <w:rFonts w:ascii="Times New Roman" w:eastAsia="Times New Roman" w:hAnsi="Times New Roman" w:cs="Times New Roman"/>
          <w:b/>
          <w:bCs/>
          <w:color w:val="000000"/>
          <w:sz w:val="28"/>
          <w:szCs w:val="28"/>
          <w:lang w:eastAsia="ru-RU"/>
        </w:rPr>
      </w:pPr>
      <w:r w:rsidRPr="00FF2957">
        <w:rPr>
          <w:rFonts w:ascii="Times New Roman" w:eastAsia="Times New Roman" w:hAnsi="Times New Roman" w:cs="Times New Roman"/>
          <w:b/>
          <w:bCs/>
          <w:color w:val="000000"/>
          <w:sz w:val="28"/>
          <w:szCs w:val="28"/>
          <w:lang w:eastAsia="ru-RU"/>
        </w:rPr>
        <w:t>Стаття 28. Повноваження в галузі бюджету, фінансів і цін</w:t>
      </w:r>
    </w:p>
    <w:p w14:paraId="313257C6" w14:textId="77777777" w:rsidR="00FF2957" w:rsidRPr="00FF2957" w:rsidRDefault="00FF2957" w:rsidP="00FF2957">
      <w:pPr>
        <w:spacing w:after="0" w:line="240" w:lineRule="auto"/>
        <w:ind w:firstLine="708"/>
        <w:jc w:val="both"/>
        <w:rPr>
          <w:rFonts w:ascii="Times New Roman" w:eastAsia="Times New Roman" w:hAnsi="Times New Roman" w:cs="Times New Roman"/>
          <w:b/>
          <w:bCs/>
          <w:color w:val="000000"/>
          <w:sz w:val="12"/>
          <w:szCs w:val="12"/>
          <w:lang w:eastAsia="ru-RU"/>
        </w:rPr>
      </w:pPr>
    </w:p>
    <w:p w14:paraId="735E17B3" w14:textId="77777777" w:rsidR="00FF2957" w:rsidRPr="00FF2957" w:rsidRDefault="00FF2957" w:rsidP="00FF2957">
      <w:pPr>
        <w:spacing w:after="0" w:line="240" w:lineRule="auto"/>
        <w:ind w:firstLine="708"/>
        <w:jc w:val="both"/>
        <w:rPr>
          <w:rFonts w:ascii="Times New Roman" w:eastAsia="Times New Roman" w:hAnsi="Times New Roman" w:cs="Times New Roman"/>
          <w:color w:val="000000"/>
          <w:sz w:val="28"/>
          <w:szCs w:val="28"/>
          <w:lang w:eastAsia="ru-RU"/>
        </w:rPr>
      </w:pPr>
      <w:r w:rsidRPr="00FF2957">
        <w:rPr>
          <w:rFonts w:ascii="Times New Roman" w:eastAsia="Times New Roman" w:hAnsi="Times New Roman" w:cs="Times New Roman"/>
          <w:b/>
          <w:bCs/>
          <w:color w:val="000000"/>
          <w:sz w:val="28"/>
          <w:szCs w:val="28"/>
          <w:lang w:eastAsia="ru-RU"/>
        </w:rPr>
        <w:t xml:space="preserve">пункт «б» підпункт 2) </w:t>
      </w:r>
      <w:r w:rsidRPr="00FF2957">
        <w:rPr>
          <w:rFonts w:ascii="Times New Roman" w:eastAsia="Times New Roman" w:hAnsi="Times New Roman" w:cs="Times New Roman"/>
          <w:color w:val="000000"/>
          <w:sz w:val="28"/>
          <w:szCs w:val="28"/>
          <w:lang w:eastAsia="ru-RU"/>
        </w:rPr>
        <w:t xml:space="preserve">Відповідно до рішення виконавчого комітету Вишнівської сільської ради від 29.01.2024 № 1/28, затверджені тарифи по наданні послуг КП «Буг», а саме: збирання та вивезення твердих і рідких побутових відходів, послуги екскаватора-навантажувача та послуги вантажною комбінованою машиною. </w:t>
      </w:r>
    </w:p>
    <w:p w14:paraId="7BC026E2" w14:textId="77777777" w:rsidR="00FF2957" w:rsidRPr="00FF2957" w:rsidRDefault="00FF2957" w:rsidP="00FF2957">
      <w:pPr>
        <w:spacing w:after="0" w:line="240" w:lineRule="auto"/>
        <w:ind w:firstLine="708"/>
        <w:jc w:val="both"/>
        <w:rPr>
          <w:rFonts w:ascii="Times New Roman" w:eastAsia="Times New Roman" w:hAnsi="Times New Roman" w:cs="Times New Roman"/>
          <w:b/>
          <w:bCs/>
          <w:color w:val="000000"/>
          <w:sz w:val="12"/>
          <w:szCs w:val="12"/>
          <w:lang w:eastAsia="ru-RU"/>
        </w:rPr>
      </w:pPr>
    </w:p>
    <w:p w14:paraId="15A0ABDB" w14:textId="77777777" w:rsidR="00FF2957" w:rsidRPr="00FF2957" w:rsidRDefault="00FF2957" w:rsidP="00FF2957">
      <w:pPr>
        <w:spacing w:after="0" w:line="240" w:lineRule="auto"/>
        <w:ind w:firstLine="708"/>
        <w:jc w:val="both"/>
        <w:rPr>
          <w:rFonts w:ascii="Times New Roman" w:eastAsia="Times New Roman" w:hAnsi="Times New Roman" w:cs="Times New Roman"/>
          <w:bCs/>
          <w:iCs/>
          <w:color w:val="000000"/>
          <w:sz w:val="28"/>
          <w:szCs w:val="28"/>
          <w:lang w:eastAsia="ru-RU"/>
        </w:rPr>
      </w:pPr>
      <w:r w:rsidRPr="00FF2957">
        <w:rPr>
          <w:rFonts w:ascii="Times New Roman" w:eastAsia="Times New Roman" w:hAnsi="Times New Roman" w:cs="Times New Roman"/>
          <w:b/>
          <w:bCs/>
          <w:color w:val="000000"/>
          <w:sz w:val="28"/>
          <w:szCs w:val="28"/>
          <w:lang w:eastAsia="ru-RU"/>
        </w:rPr>
        <w:t>пункт «б» підпункт 3)</w:t>
      </w:r>
      <w:r w:rsidRPr="00FF2957">
        <w:rPr>
          <w:rFonts w:ascii="Times New Roman" w:eastAsia="Times New Roman" w:hAnsi="Times New Roman" w:cs="Times New Roman"/>
          <w:b/>
          <w:bCs/>
          <w:i/>
          <w:iCs/>
          <w:color w:val="000000"/>
          <w:sz w:val="28"/>
          <w:szCs w:val="28"/>
          <w:lang w:eastAsia="ru-RU"/>
        </w:rPr>
        <w:t xml:space="preserve"> </w:t>
      </w:r>
      <w:r w:rsidRPr="00FF2957">
        <w:rPr>
          <w:rFonts w:ascii="Times New Roman" w:eastAsia="Times New Roman" w:hAnsi="Times New Roman" w:cs="Times New Roman"/>
          <w:bCs/>
          <w:iCs/>
          <w:color w:val="000000"/>
          <w:sz w:val="28"/>
          <w:szCs w:val="28"/>
          <w:lang w:eastAsia="ru-RU"/>
        </w:rPr>
        <w:t xml:space="preserve">З метою сприяння здійсненню інвестиційної діяльності на території сільської ради розроблена та затверджена рішенням Вишнівської сільської ради від 06.12.2021 № 14/15 Програма розвитку інвестиційної діяльності та міжнародного співробітництва Вишнівської сільської територіальної громади на 2021-2026 року. </w:t>
      </w:r>
    </w:p>
    <w:p w14:paraId="4FEDBEDC"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 xml:space="preserve">Відповідно до рішення сільської ради від 02.03.2021 № 4/11 затверджена Програма соціально-економічного розвитку Вишнівської сільської ради на період 2021-2025 років. </w:t>
      </w:r>
    </w:p>
    <w:p w14:paraId="6EBFD0A4"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 xml:space="preserve">В Стратегії розвитку Вишнівської сільської територіальної громади на період до 2030 року визначені основні напрямки розвитку сільської ради та зазначений перелік пріоритетних інвестиційних проєктів. </w:t>
      </w:r>
    </w:p>
    <w:p w14:paraId="4FB411CC"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Прийняте рішення сільської ради від 10.12.2024 № 56/9 «Про розроблення змін до Стратегії розвитку Вишнівської сільської територіальної громади на період до 2030 року (із перспективою дії до 2034 року) та розроблення Плану заходів з її реалізації на 2025-2027 роки».</w:t>
      </w:r>
    </w:p>
    <w:p w14:paraId="4A1BA071"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Розроблено і затверджено на сесіях ради Генплани старостинських округів. Прийнято рішення від 30.09.2021 № 10/10 «Про розробку комплексного плану просторового розвитку Вишнівської сільської ради» (затверджене технічне завдання, наразі на стадії підготовки тендерна документація на визначення підрядної організації з надання послуг).</w:t>
      </w:r>
    </w:p>
    <w:p w14:paraId="20E6E705"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З метою залучення потенційних інвесторів та сприяння розвитку інвестиційної діяльності на території громади на офіційному вебсайті Вишнівської територіальної громади розмішена інформація про інвестиційний портрет сільської ради, де зазначені дані про наявні інвестиційно-привабливі земельні ділянки, відмічені сильні сторони та можливості розвитку сільської ради.</w:t>
      </w:r>
    </w:p>
    <w:p w14:paraId="553967BB" w14:textId="77777777" w:rsidR="00FF2957" w:rsidRPr="00FF2957" w:rsidRDefault="00FF2957" w:rsidP="00FF2957">
      <w:pPr>
        <w:spacing w:after="0" w:line="240" w:lineRule="auto"/>
        <w:ind w:firstLine="708"/>
        <w:jc w:val="both"/>
        <w:rPr>
          <w:rFonts w:ascii="Times New Roman" w:eastAsia="Times New Roman" w:hAnsi="Times New Roman" w:cs="Times New Roman"/>
          <w:sz w:val="12"/>
          <w:szCs w:val="12"/>
          <w:lang w:eastAsia="ru-RU"/>
        </w:rPr>
      </w:pPr>
    </w:p>
    <w:p w14:paraId="164D64A0" w14:textId="77777777" w:rsidR="00FF2957" w:rsidRPr="00FF2957" w:rsidRDefault="00FF2957" w:rsidP="00FF2957">
      <w:pPr>
        <w:spacing w:after="160" w:line="259" w:lineRule="auto"/>
        <w:ind w:firstLine="708"/>
        <w:contextualSpacing/>
        <w:jc w:val="both"/>
        <w:rPr>
          <w:rFonts w:ascii="Times New Roman" w:eastAsia="Calibri" w:hAnsi="Times New Roman" w:cs="Times New Roman"/>
          <w:b/>
          <w:bCs/>
          <w:kern w:val="2"/>
          <w:sz w:val="28"/>
          <w:szCs w:val="28"/>
        </w:rPr>
      </w:pPr>
      <w:r w:rsidRPr="00FF2957">
        <w:rPr>
          <w:rFonts w:ascii="Times New Roman" w:eastAsia="Calibri" w:hAnsi="Times New Roman" w:cs="Times New Roman"/>
          <w:b/>
          <w:bCs/>
          <w:kern w:val="2"/>
          <w:sz w:val="28"/>
          <w:szCs w:val="28"/>
        </w:rPr>
        <w:t>Стаття 30. Повноваження в галузі житлово-комунального господарства, побутового, торговельного обслуговування, громадського харчування, транспорту і зв'язку</w:t>
      </w:r>
    </w:p>
    <w:p w14:paraId="321A12FC" w14:textId="77777777" w:rsidR="00FF2957" w:rsidRPr="00FF2957" w:rsidRDefault="00FF2957" w:rsidP="00FF2957">
      <w:pPr>
        <w:spacing w:after="160" w:line="259" w:lineRule="auto"/>
        <w:ind w:firstLine="708"/>
        <w:contextualSpacing/>
        <w:jc w:val="both"/>
        <w:rPr>
          <w:rFonts w:ascii="Times New Roman" w:eastAsia="Calibri" w:hAnsi="Times New Roman" w:cs="Times New Roman"/>
          <w:b/>
          <w:bCs/>
          <w:kern w:val="2"/>
          <w:sz w:val="12"/>
          <w:szCs w:val="12"/>
        </w:rPr>
      </w:pPr>
    </w:p>
    <w:p w14:paraId="2D57249D" w14:textId="77777777" w:rsidR="00FF2957" w:rsidRPr="00FF2957" w:rsidRDefault="00FF2957" w:rsidP="00FF2957">
      <w:pPr>
        <w:spacing w:after="160" w:line="259" w:lineRule="auto"/>
        <w:ind w:firstLine="708"/>
        <w:contextualSpacing/>
        <w:jc w:val="both"/>
        <w:rPr>
          <w:rFonts w:ascii="Times New Roman" w:eastAsia="Calibri" w:hAnsi="Times New Roman" w:cs="Times New Roman"/>
          <w:kern w:val="2"/>
          <w:sz w:val="28"/>
          <w:szCs w:val="28"/>
        </w:rPr>
      </w:pPr>
      <w:bookmarkStart w:id="1" w:name="_Hlk190861792"/>
      <w:r w:rsidRPr="00FF2957">
        <w:rPr>
          <w:rFonts w:ascii="Times New Roman" w:eastAsia="Calibri" w:hAnsi="Times New Roman" w:cs="Times New Roman"/>
          <w:b/>
          <w:bCs/>
          <w:kern w:val="2"/>
          <w:sz w:val="28"/>
          <w:szCs w:val="28"/>
        </w:rPr>
        <w:t>пункт «б» підпункт 1)</w:t>
      </w:r>
      <w:bookmarkEnd w:id="1"/>
      <w:r w:rsidRPr="00FF2957">
        <w:rPr>
          <w:rFonts w:ascii="Times New Roman" w:eastAsia="Calibri" w:hAnsi="Times New Roman" w:cs="Times New Roman"/>
          <w:kern w:val="2"/>
          <w:sz w:val="28"/>
          <w:szCs w:val="28"/>
        </w:rPr>
        <w:t xml:space="preserve"> У сфері </w:t>
      </w:r>
      <w:r w:rsidRPr="00FF2957">
        <w:rPr>
          <w:rFonts w:ascii="Times New Roman" w:eastAsia="Calibri" w:hAnsi="Times New Roman" w:cs="Times New Roman"/>
          <w:b/>
          <w:bCs/>
          <w:i/>
          <w:iCs/>
          <w:kern w:val="2"/>
          <w:sz w:val="28"/>
          <w:szCs w:val="28"/>
        </w:rPr>
        <w:t>житлово-комунального господарства</w:t>
      </w:r>
      <w:r w:rsidRPr="00FF2957">
        <w:rPr>
          <w:rFonts w:ascii="Times New Roman" w:eastAsia="Calibri" w:hAnsi="Times New Roman" w:cs="Times New Roman"/>
          <w:kern w:val="2"/>
          <w:sz w:val="28"/>
          <w:szCs w:val="28"/>
        </w:rPr>
        <w:t xml:space="preserve"> на території сільської ради функціонує комунальне підприємство «БУГ» Вишнівської сільської ради, яке</w:t>
      </w:r>
      <w:r w:rsidRPr="00FF2957">
        <w:rPr>
          <w:rFonts w:ascii="Times New Roman" w:eastAsia="Calibri" w:hAnsi="Times New Roman" w:cs="Times New Roman"/>
          <w:i/>
          <w:iCs/>
          <w:kern w:val="2"/>
          <w:sz w:val="28"/>
          <w:szCs w:val="28"/>
        </w:rPr>
        <w:t xml:space="preserve"> </w:t>
      </w:r>
      <w:r w:rsidRPr="00FF2957">
        <w:rPr>
          <w:rFonts w:ascii="Times New Roman" w:eastAsia="Calibri" w:hAnsi="Times New Roman" w:cs="Times New Roman"/>
          <w:kern w:val="2"/>
          <w:sz w:val="28"/>
          <w:szCs w:val="28"/>
        </w:rPr>
        <w:t xml:space="preserve">відповідно до статуту та рішення Вишнівської сільської ради від 28.05.2019 № 5/2019-4 «Про введення в дію рішення конкурсної комісії щодо визначення переможця конкурсу на надання послуги з вивезення твердих побутових відходів по території Вишнівської сільської ради», надає послуги по збиранню та вивезенню твердих і рідких побутових відходів та інші послуги згідно статутної діяльності. </w:t>
      </w:r>
    </w:p>
    <w:p w14:paraId="0324776D" w14:textId="77777777" w:rsidR="00FF2957" w:rsidRPr="00FF2957" w:rsidRDefault="00FF2957" w:rsidP="00FF2957">
      <w:pPr>
        <w:spacing w:after="160" w:line="240" w:lineRule="auto"/>
        <w:ind w:firstLine="708"/>
        <w:contextualSpacing/>
        <w:jc w:val="both"/>
        <w:rPr>
          <w:rFonts w:ascii="Times New Roman" w:eastAsia="Calibri" w:hAnsi="Times New Roman" w:cs="Times New Roman"/>
          <w:kern w:val="2"/>
          <w:sz w:val="28"/>
          <w:szCs w:val="28"/>
        </w:rPr>
      </w:pPr>
      <w:r w:rsidRPr="00FF2957">
        <w:rPr>
          <w:rFonts w:ascii="Times New Roman" w:eastAsia="Calibri" w:hAnsi="Times New Roman" w:cs="Times New Roman"/>
          <w:kern w:val="2"/>
          <w:sz w:val="28"/>
          <w:szCs w:val="28"/>
        </w:rPr>
        <w:lastRenderedPageBreak/>
        <w:t>Тарифи на послуги по збиранню та вивезенню твердих і рідких побутових відходів встановлені відповідно до рішення виконавчого комітету Вишнівської сільської ради від 29.01.2024 № 1/28.</w:t>
      </w:r>
    </w:p>
    <w:p w14:paraId="290642A7" w14:textId="3245C028" w:rsidR="00FF2957" w:rsidRPr="00FF2957" w:rsidRDefault="00FF2957" w:rsidP="00FF2957">
      <w:pPr>
        <w:spacing w:after="0" w:line="240" w:lineRule="auto"/>
        <w:ind w:firstLine="708"/>
        <w:contextualSpacing/>
        <w:jc w:val="both"/>
        <w:rPr>
          <w:rFonts w:ascii="Times New Roman" w:eastAsia="Calibri" w:hAnsi="Times New Roman" w:cs="Times New Roman"/>
          <w:kern w:val="2"/>
          <w:sz w:val="28"/>
          <w:szCs w:val="28"/>
        </w:rPr>
      </w:pPr>
      <w:r w:rsidRPr="00FF2957">
        <w:rPr>
          <w:rFonts w:ascii="Times New Roman" w:eastAsia="Calibri" w:hAnsi="Times New Roman" w:cs="Times New Roman"/>
          <w:kern w:val="2"/>
          <w:sz w:val="28"/>
          <w:szCs w:val="28"/>
        </w:rPr>
        <w:t>Комунальним підприємством «БУГ» Вишнівської сільської ради укладений договір по переробці нечистот з  з комунальним підприємством «Любомльське житлово-комунальне господарство» (в 2024 році діяв договір від 01.12.2023, в 2025 році укладений новий договір від 01.01.2025 №60).</w:t>
      </w:r>
    </w:p>
    <w:p w14:paraId="7037C108" w14:textId="77777777" w:rsidR="00FF2957" w:rsidRPr="00FF2957" w:rsidRDefault="00FF2957" w:rsidP="00FF2957">
      <w:pPr>
        <w:spacing w:after="0" w:line="259" w:lineRule="auto"/>
        <w:ind w:firstLine="708"/>
        <w:contextualSpacing/>
        <w:jc w:val="both"/>
        <w:rPr>
          <w:rFonts w:ascii="Times New Roman" w:eastAsia="Calibri" w:hAnsi="Times New Roman" w:cs="Times New Roman"/>
          <w:kern w:val="2"/>
          <w:sz w:val="28"/>
          <w:szCs w:val="28"/>
        </w:rPr>
      </w:pPr>
      <w:r w:rsidRPr="00FF2957">
        <w:rPr>
          <w:rFonts w:ascii="Times New Roman" w:eastAsia="Calibri" w:hAnsi="Times New Roman" w:cs="Times New Roman"/>
          <w:kern w:val="2"/>
          <w:sz w:val="28"/>
          <w:szCs w:val="28"/>
        </w:rPr>
        <w:t>КП «БУГ» Вишнівської сільської ради має ліцензію Укртрансбезпеки від 05.08.2022 № 393 на здійснення перевезення пасажирів автобусами на період дії воєнного стану в Україні та протягом 90 календарних днів, наступних за днем його припинення або скасування.</w:t>
      </w:r>
    </w:p>
    <w:p w14:paraId="25F541E0" w14:textId="77777777" w:rsidR="00FF2957" w:rsidRPr="00FF2957" w:rsidRDefault="00FF2957" w:rsidP="00FF2957">
      <w:pPr>
        <w:spacing w:after="0" w:line="240" w:lineRule="auto"/>
        <w:ind w:firstLine="708"/>
        <w:jc w:val="both"/>
        <w:rPr>
          <w:rFonts w:ascii="Times New Roman" w:eastAsia="Times New Roman" w:hAnsi="Times New Roman" w:cs="Times New Roman"/>
          <w:noProof/>
          <w:sz w:val="12"/>
          <w:szCs w:val="12"/>
          <w:lang w:eastAsia="ru-RU"/>
        </w:rPr>
      </w:pPr>
    </w:p>
    <w:p w14:paraId="4CECEC7D" w14:textId="77777777" w:rsidR="00FF2957" w:rsidRPr="00FF2957" w:rsidRDefault="00FF2957" w:rsidP="00FF2957">
      <w:pPr>
        <w:spacing w:after="0" w:line="240" w:lineRule="auto"/>
        <w:ind w:firstLine="708"/>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noProof/>
          <w:sz w:val="28"/>
          <w:szCs w:val="28"/>
          <w:lang w:eastAsia="ru-RU"/>
        </w:rPr>
        <w:t xml:space="preserve">Станом на 01.02.2025 </w:t>
      </w:r>
      <w:r w:rsidRPr="00FF2957">
        <w:rPr>
          <w:rFonts w:ascii="Times New Roman" w:eastAsia="Times New Roman" w:hAnsi="Times New Roman" w:cs="Times New Roman"/>
          <w:b/>
          <w:bCs/>
          <w:i/>
          <w:iCs/>
          <w:noProof/>
          <w:sz w:val="28"/>
          <w:szCs w:val="28"/>
          <w:lang w:eastAsia="ru-RU"/>
        </w:rPr>
        <w:t>торговельне обслуговування</w:t>
      </w:r>
      <w:r w:rsidRPr="00FF2957">
        <w:rPr>
          <w:rFonts w:ascii="Times New Roman" w:eastAsia="Times New Roman" w:hAnsi="Times New Roman" w:cs="Times New Roman"/>
          <w:noProof/>
          <w:sz w:val="28"/>
          <w:szCs w:val="28"/>
          <w:lang w:eastAsia="ru-RU"/>
        </w:rPr>
        <w:t xml:space="preserve"> населення Вишнівської сільської ради здійснюють</w:t>
      </w:r>
      <w:r w:rsidRPr="00FF2957">
        <w:rPr>
          <w:rFonts w:ascii="Times New Roman" w:eastAsia="Times New Roman" w:hAnsi="Times New Roman" w:cs="Times New Roman"/>
          <w:bCs/>
          <w:noProof/>
          <w:sz w:val="28"/>
          <w:szCs w:val="28"/>
          <w:lang w:eastAsia="ru-RU"/>
        </w:rPr>
        <w:t xml:space="preserve"> 27 закладів роздрібної торгівлі, 5 закладів ресторанного господарства (1 ресторан, 4 кафе).  Заклади побутового обслуговування відсутні.</w:t>
      </w:r>
    </w:p>
    <w:p w14:paraId="38396781" w14:textId="77777777" w:rsidR="00FF2957" w:rsidRPr="00FF2957" w:rsidRDefault="00FF2957" w:rsidP="00FF2957">
      <w:pPr>
        <w:spacing w:after="0" w:line="240" w:lineRule="auto"/>
        <w:ind w:firstLine="708"/>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bCs/>
          <w:noProof/>
          <w:sz w:val="28"/>
          <w:szCs w:val="28"/>
          <w:lang w:eastAsia="ru-RU"/>
        </w:rPr>
        <w:t>Відсутні стаціонарні торговельні заклади в селах Бабаці та Куцюри. В цих населених пунктах приватними підприємцями три рази на тиждень здійснюється виїзна торгівля товарами продовольчої та промислової групи. В поточному році нові торговельні заклади не відкривалися.</w:t>
      </w:r>
    </w:p>
    <w:p w14:paraId="0D448F84" w14:textId="77777777" w:rsidR="00FF2957" w:rsidRPr="00FF2957" w:rsidRDefault="00FF2957" w:rsidP="00FF2957">
      <w:pPr>
        <w:spacing w:after="0" w:line="240" w:lineRule="auto"/>
        <w:ind w:firstLine="708"/>
        <w:contextualSpacing/>
        <w:jc w:val="both"/>
        <w:rPr>
          <w:rFonts w:ascii="Times New Roman" w:eastAsia="Calibri" w:hAnsi="Times New Roman" w:cs="Times New Roman"/>
          <w:b/>
          <w:bCs/>
          <w:i/>
          <w:iCs/>
          <w:kern w:val="2"/>
          <w:sz w:val="12"/>
          <w:szCs w:val="12"/>
        </w:rPr>
      </w:pPr>
    </w:p>
    <w:p w14:paraId="1A4271A7" w14:textId="77777777" w:rsidR="00FF2957" w:rsidRPr="00FF2957" w:rsidRDefault="00FF2957" w:rsidP="00FF2957">
      <w:pPr>
        <w:spacing w:after="0" w:line="240" w:lineRule="auto"/>
        <w:ind w:firstLine="708"/>
        <w:contextualSpacing/>
        <w:jc w:val="both"/>
        <w:rPr>
          <w:rFonts w:ascii="Times New Roman" w:eastAsia="Calibri" w:hAnsi="Times New Roman" w:cs="Times New Roman"/>
          <w:kern w:val="2"/>
          <w:sz w:val="28"/>
          <w:szCs w:val="28"/>
        </w:rPr>
      </w:pPr>
      <w:r w:rsidRPr="00FF2957">
        <w:rPr>
          <w:rFonts w:ascii="Times New Roman" w:eastAsia="Calibri" w:hAnsi="Times New Roman" w:cs="Times New Roman"/>
          <w:b/>
          <w:bCs/>
          <w:i/>
          <w:iCs/>
          <w:kern w:val="2"/>
          <w:sz w:val="28"/>
          <w:szCs w:val="28"/>
        </w:rPr>
        <w:t>Транспортним сполученням</w:t>
      </w:r>
      <w:r w:rsidRPr="00FF2957">
        <w:rPr>
          <w:rFonts w:ascii="Times New Roman" w:eastAsia="Calibri" w:hAnsi="Times New Roman" w:cs="Times New Roman"/>
          <w:kern w:val="2"/>
          <w:sz w:val="28"/>
          <w:szCs w:val="28"/>
        </w:rPr>
        <w:t xml:space="preserve"> забезпечені 17 із 21 населених пунктів сільської ради, 4 населені пункти (с. Ладинь, с. Мосир, с. Пустинка та с. Глинянка) не охоплені автобусними маршрутами. Перевезення жителів на території сільської ради здійснюється на 8-ми міжміських та приміських автобусних маршрутах загального користування, організатором перевезень на яких є департамент інфраструктури облдержадміністрації. Крім того, для жителів с. Вишнів доступні автобусні маршрути, які проходять через автомобільну дорогу загального користування державного значення М-07 Київ – Ковель –Ягодин.</w:t>
      </w:r>
    </w:p>
    <w:p w14:paraId="020EDE13" w14:textId="77777777" w:rsidR="00FF2957" w:rsidRPr="00FF2957" w:rsidRDefault="00FF2957" w:rsidP="00FF2957">
      <w:pPr>
        <w:spacing w:after="0" w:line="240" w:lineRule="auto"/>
        <w:ind w:firstLine="708"/>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bCs/>
          <w:noProof/>
          <w:sz w:val="28"/>
          <w:szCs w:val="28"/>
          <w:lang w:eastAsia="ru-RU"/>
        </w:rPr>
        <w:t>Серед проблемних питань транспортного забезпечення є доїзд жителів до віддалених населених пунктів, таких як  Висоцьк та Мосир. На численні звернення жителів громади, з метою забезпечення доступності до об’єктів соціальної інфрастурктури та отримання соціально важливих послуг, які надаються в центральній садибі сільської ради, розробляється проєкт програми «Соціальний автобус», яка дозволить частково вирішити питання доїзду до вищезазнечених сіл.</w:t>
      </w:r>
    </w:p>
    <w:p w14:paraId="0F6A408B" w14:textId="77777777" w:rsidR="00FF2957" w:rsidRPr="00FF2957" w:rsidRDefault="00FF2957" w:rsidP="00FF2957">
      <w:pPr>
        <w:spacing w:after="0" w:line="240" w:lineRule="auto"/>
        <w:ind w:firstLine="708"/>
        <w:jc w:val="both"/>
        <w:rPr>
          <w:rFonts w:ascii="Times New Roman" w:eastAsia="Times New Roman" w:hAnsi="Times New Roman" w:cs="Times New Roman"/>
          <w:bCs/>
          <w:noProof/>
          <w:sz w:val="12"/>
          <w:szCs w:val="12"/>
          <w:lang w:eastAsia="ru-RU"/>
        </w:rPr>
      </w:pPr>
    </w:p>
    <w:p w14:paraId="7A3ACC77" w14:textId="77777777" w:rsidR="00FF2957" w:rsidRPr="00FF2957" w:rsidRDefault="00FF2957" w:rsidP="00FF2957">
      <w:pPr>
        <w:spacing w:after="0" w:line="240" w:lineRule="auto"/>
        <w:ind w:firstLine="708"/>
        <w:jc w:val="both"/>
        <w:rPr>
          <w:rFonts w:ascii="Times New Roman" w:eastAsia="Times New Roman" w:hAnsi="Times New Roman" w:cs="Times New Roman"/>
          <w:b/>
          <w:bCs/>
          <w:noProof/>
          <w:sz w:val="28"/>
          <w:szCs w:val="28"/>
          <w:lang w:val="ru-RU" w:eastAsia="ru-RU"/>
        </w:rPr>
      </w:pPr>
      <w:r w:rsidRPr="00FF2957">
        <w:rPr>
          <w:rFonts w:ascii="Times New Roman" w:eastAsia="Times New Roman" w:hAnsi="Times New Roman" w:cs="Times New Roman"/>
          <w:bCs/>
          <w:noProof/>
          <w:sz w:val="28"/>
          <w:szCs w:val="28"/>
          <w:lang w:eastAsia="ru-RU"/>
        </w:rPr>
        <w:t xml:space="preserve">На території сільської ради (в селах Машів та Радехів) працюють 2 стаціонарні відділення операторів </w:t>
      </w:r>
      <w:r w:rsidRPr="00FF2957">
        <w:rPr>
          <w:rFonts w:ascii="Times New Roman" w:eastAsia="Times New Roman" w:hAnsi="Times New Roman" w:cs="Times New Roman"/>
          <w:b/>
          <w:i/>
          <w:iCs/>
          <w:noProof/>
          <w:sz w:val="28"/>
          <w:szCs w:val="28"/>
          <w:lang w:eastAsia="ru-RU"/>
        </w:rPr>
        <w:t>поштового зв’язку</w:t>
      </w:r>
      <w:r w:rsidRPr="00FF2957">
        <w:rPr>
          <w:rFonts w:ascii="Times New Roman" w:eastAsia="Times New Roman" w:hAnsi="Times New Roman" w:cs="Times New Roman"/>
          <w:bCs/>
          <w:noProof/>
          <w:sz w:val="28"/>
          <w:szCs w:val="28"/>
          <w:lang w:eastAsia="ru-RU"/>
        </w:rPr>
        <w:t>. Надання послуг поштового зв’язку в інших населених пунктах забезпечується пересувними відділеннями поштового зв'язку, які доставляють пенсії, періодику, посилки, продають товари, приймають платежі біля домівок користувачів в населених пунктах сільської ради</w:t>
      </w:r>
      <w:r w:rsidRPr="00FF2957">
        <w:rPr>
          <w:rFonts w:ascii="Times New Roman" w:eastAsia="Times New Roman" w:hAnsi="Times New Roman" w:cs="Times New Roman"/>
          <w:b/>
          <w:bCs/>
          <w:noProof/>
          <w:sz w:val="28"/>
          <w:szCs w:val="28"/>
          <w:lang w:val="ru-RU" w:eastAsia="ru-RU"/>
        </w:rPr>
        <w:t>.</w:t>
      </w:r>
    </w:p>
    <w:p w14:paraId="3CC2FC5F" w14:textId="77777777" w:rsidR="00FF2957" w:rsidRPr="00FF2957" w:rsidRDefault="00FF2957" w:rsidP="00FF2957">
      <w:pPr>
        <w:spacing w:after="0" w:line="240" w:lineRule="auto"/>
        <w:rPr>
          <w:rFonts w:ascii="Times New Roman" w:eastAsia="Times New Roman" w:hAnsi="Times New Roman" w:cs="Times New Roman"/>
          <w:b/>
          <w:bCs/>
          <w:i/>
          <w:iCs/>
          <w:color w:val="FF0000"/>
          <w:sz w:val="12"/>
          <w:szCs w:val="12"/>
          <w:lang w:eastAsia="ru-RU"/>
        </w:rPr>
      </w:pPr>
    </w:p>
    <w:p w14:paraId="1F58AE31" w14:textId="77777777" w:rsidR="00FF2957" w:rsidRPr="00FF2957" w:rsidRDefault="00FF2957" w:rsidP="00FF2957">
      <w:pPr>
        <w:spacing w:after="0" w:line="240" w:lineRule="auto"/>
        <w:ind w:firstLine="708"/>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b/>
          <w:noProof/>
          <w:sz w:val="28"/>
          <w:szCs w:val="28"/>
          <w:lang w:eastAsia="ru-RU"/>
        </w:rPr>
        <w:t>пункт «б» підпункт 2)</w:t>
      </w:r>
      <w:r w:rsidRPr="00FF2957">
        <w:rPr>
          <w:rFonts w:ascii="Times New Roman" w:eastAsia="Times New Roman" w:hAnsi="Times New Roman" w:cs="Times New Roman"/>
          <w:bCs/>
          <w:noProof/>
          <w:sz w:val="28"/>
          <w:szCs w:val="28"/>
          <w:lang w:eastAsia="ru-RU"/>
        </w:rPr>
        <w:t xml:space="preserve"> Для забезпечення контролю за належною експлуатацією та організацією обслуговування населення підприємствами житлово-комунального господарства, торгівлі та громадського харчування </w:t>
      </w:r>
      <w:r w:rsidRPr="00FF2957">
        <w:rPr>
          <w:rFonts w:ascii="Times New Roman" w:eastAsia="Times New Roman" w:hAnsi="Times New Roman" w:cs="Times New Roman"/>
          <w:bCs/>
          <w:noProof/>
          <w:sz w:val="28"/>
          <w:szCs w:val="28"/>
          <w:lang w:eastAsia="ru-RU"/>
        </w:rPr>
        <w:lastRenderedPageBreak/>
        <w:t>сільською радою проводиться роз’яснювальна робота з керівниками закладів щодо утримання прилеглих територій в належному санітарному стані.</w:t>
      </w:r>
    </w:p>
    <w:p w14:paraId="281F53EF" w14:textId="77777777" w:rsidR="00FF2957" w:rsidRPr="00FF2957" w:rsidRDefault="00FF2957" w:rsidP="00FF2957">
      <w:pPr>
        <w:spacing w:after="0" w:line="240" w:lineRule="auto"/>
        <w:ind w:firstLine="708"/>
        <w:jc w:val="both"/>
        <w:rPr>
          <w:rFonts w:ascii="Times New Roman" w:eastAsia="Times New Roman" w:hAnsi="Times New Roman" w:cs="Times New Roman"/>
          <w:i/>
          <w:iCs/>
          <w:sz w:val="12"/>
          <w:szCs w:val="12"/>
          <w:lang w:eastAsia="ru-RU"/>
        </w:rPr>
      </w:pPr>
    </w:p>
    <w:p w14:paraId="54E3D243"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sz w:val="28"/>
          <w:szCs w:val="28"/>
          <w:lang w:eastAsia="ru-RU"/>
        </w:rPr>
        <w:t>пункт «б» підпункт 3)</w:t>
      </w:r>
      <w:r w:rsidRPr="00FF2957">
        <w:rPr>
          <w:rFonts w:ascii="Times New Roman" w:eastAsia="Times New Roman" w:hAnsi="Times New Roman" w:cs="Times New Roman"/>
          <w:sz w:val="28"/>
          <w:szCs w:val="28"/>
          <w:lang w:eastAsia="ru-RU"/>
        </w:rPr>
        <w:t xml:space="preserve"> Письмові звернення від громадян сільської ради  з питань захисту прав споживачів до виконавчого комітету Вишнівської  сільської ради не надходили.</w:t>
      </w:r>
    </w:p>
    <w:p w14:paraId="43063765" w14:textId="77777777" w:rsidR="00FF2957" w:rsidRPr="00FF2957" w:rsidRDefault="00FF2957" w:rsidP="00FF2957">
      <w:pPr>
        <w:spacing w:after="0" w:line="240" w:lineRule="auto"/>
        <w:ind w:firstLine="708"/>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bCs/>
          <w:noProof/>
          <w:sz w:val="28"/>
          <w:szCs w:val="28"/>
          <w:lang w:eastAsia="ru-RU"/>
        </w:rPr>
        <w:t>Проєкт рішення «Про створення комісії з питань захисту прав споживачів при виконачому комітеті Вишнівської сільської ради, затвердження її персонального складу та Положення» буде розглянуто на черговому засіданні виконавчого комітету сільської ради.</w:t>
      </w:r>
    </w:p>
    <w:p w14:paraId="6087FC79" w14:textId="77777777" w:rsidR="00FF2957" w:rsidRPr="00FF2957" w:rsidRDefault="00FF2957" w:rsidP="00FF2957">
      <w:pPr>
        <w:spacing w:after="0" w:line="240" w:lineRule="auto"/>
        <w:ind w:firstLine="708"/>
        <w:jc w:val="both"/>
        <w:rPr>
          <w:rFonts w:ascii="Times New Roman" w:eastAsia="Times New Roman" w:hAnsi="Times New Roman" w:cs="Times New Roman"/>
          <w:i/>
          <w:iCs/>
          <w:sz w:val="12"/>
          <w:szCs w:val="12"/>
          <w:lang w:eastAsia="ru-RU"/>
        </w:rPr>
      </w:pPr>
    </w:p>
    <w:p w14:paraId="5BEDA58B" w14:textId="77777777" w:rsidR="00FF2957" w:rsidRPr="00FF2957" w:rsidRDefault="00FF2957" w:rsidP="00FF2957">
      <w:pPr>
        <w:spacing w:after="0" w:line="240" w:lineRule="auto"/>
        <w:ind w:firstLine="708"/>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b/>
          <w:bCs/>
          <w:sz w:val="28"/>
          <w:szCs w:val="28"/>
          <w:lang w:eastAsia="ru-RU"/>
        </w:rPr>
        <w:t>пункт «б» підпункт 4)</w:t>
      </w:r>
      <w:r w:rsidRPr="00FF2957">
        <w:rPr>
          <w:rFonts w:ascii="Times New Roman" w:eastAsia="Times New Roman" w:hAnsi="Times New Roman" w:cs="Times New Roman"/>
          <w:b/>
          <w:bCs/>
          <w:i/>
          <w:iCs/>
          <w:noProof/>
          <w:sz w:val="20"/>
          <w:szCs w:val="20"/>
          <w:lang w:val="ru-RU" w:eastAsia="ru-RU"/>
        </w:rPr>
        <w:t xml:space="preserve"> </w:t>
      </w:r>
      <w:r w:rsidRPr="00FF2957">
        <w:rPr>
          <w:rFonts w:ascii="Times New Roman" w:eastAsia="Times New Roman" w:hAnsi="Times New Roman" w:cs="Times New Roman"/>
          <w:bCs/>
          <w:noProof/>
          <w:sz w:val="28"/>
          <w:szCs w:val="28"/>
          <w:lang w:eastAsia="ru-RU"/>
        </w:rPr>
        <w:t>Режими роботи підприємств торговельного, ресторанного обслуговування населення узгоджені та затверджені сільською радою в зручний для населення час. Порушень режимів роботи, відповідно до інформації для споживачів, розміщеної на фасадах підприємств, не виявлено.</w:t>
      </w:r>
    </w:p>
    <w:p w14:paraId="46F49B70" w14:textId="77777777" w:rsidR="00FF2957" w:rsidRPr="00FF2957" w:rsidRDefault="00FF2957" w:rsidP="00FF2957">
      <w:pPr>
        <w:spacing w:after="0" w:line="240" w:lineRule="auto"/>
        <w:ind w:firstLine="708"/>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bCs/>
          <w:noProof/>
          <w:sz w:val="28"/>
          <w:szCs w:val="28"/>
          <w:lang w:eastAsia="ru-RU"/>
        </w:rPr>
        <w:t xml:space="preserve">Питання щодо роботи </w:t>
      </w:r>
      <w:r w:rsidRPr="00FF2957">
        <w:rPr>
          <w:rFonts w:ascii="Times New Roman" w:eastAsia="Times New Roman" w:hAnsi="Times New Roman" w:cs="Times New Roman"/>
          <w:bCs/>
          <w:sz w:val="28"/>
          <w:szCs w:val="28"/>
          <w:lang w:eastAsia="ru-RU"/>
        </w:rPr>
        <w:t>суб’єктів господарювання в сфері торгівлі по дотриманню ними Порядку провадження торговельної діяльності та Правил торговельного обслуговування населення</w:t>
      </w:r>
      <w:r w:rsidRPr="00FF2957">
        <w:rPr>
          <w:rFonts w:ascii="Times New Roman" w:eastAsia="Times New Roman" w:hAnsi="Times New Roman" w:cs="Times New Roman"/>
          <w:bCs/>
          <w:noProof/>
          <w:sz w:val="28"/>
          <w:szCs w:val="28"/>
          <w:lang w:eastAsia="ru-RU"/>
        </w:rPr>
        <w:t xml:space="preserve"> знаходиться на постійному контролі та розглядалися на нарадах при сільському голові. </w:t>
      </w:r>
    </w:p>
    <w:p w14:paraId="30FBFEA4" w14:textId="77777777" w:rsidR="00FF2957" w:rsidRPr="00FF2957" w:rsidRDefault="00FF2957" w:rsidP="00FF2957">
      <w:pPr>
        <w:spacing w:after="0" w:line="240" w:lineRule="auto"/>
        <w:ind w:firstLine="708"/>
        <w:jc w:val="both"/>
        <w:rPr>
          <w:rFonts w:ascii="Times New Roman" w:eastAsia="Times New Roman" w:hAnsi="Times New Roman" w:cs="Times New Roman"/>
          <w:i/>
          <w:iCs/>
          <w:sz w:val="12"/>
          <w:szCs w:val="12"/>
          <w:lang w:eastAsia="ru-RU"/>
        </w:rPr>
      </w:pPr>
    </w:p>
    <w:p w14:paraId="4E64A315"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sz w:val="28"/>
          <w:szCs w:val="28"/>
          <w:lang w:eastAsia="ru-RU"/>
        </w:rPr>
        <w:t>пункт «б» підпункт 5)</w:t>
      </w:r>
      <w:r w:rsidRPr="00FF2957">
        <w:rPr>
          <w:rFonts w:ascii="Times New Roman" w:eastAsia="Times New Roman" w:hAnsi="Times New Roman" w:cs="Times New Roman"/>
          <w:sz w:val="28"/>
          <w:szCs w:val="28"/>
          <w:lang w:eastAsia="ru-RU"/>
        </w:rPr>
        <w:t xml:space="preserve"> На балансі сільської перебувають 2 багатоквартирні житлові будинки. Облік житлового фонду приватної власності ведеться в погосподарських книгах сільської ради.</w:t>
      </w:r>
    </w:p>
    <w:p w14:paraId="05D13DBD" w14:textId="77777777" w:rsidR="00FF2957" w:rsidRPr="00FF2957" w:rsidRDefault="00FF2957" w:rsidP="00FF2957">
      <w:pPr>
        <w:spacing w:after="0" w:line="240" w:lineRule="auto"/>
        <w:jc w:val="both"/>
        <w:rPr>
          <w:rFonts w:ascii="Times New Roman" w:eastAsia="Times New Roman" w:hAnsi="Times New Roman" w:cs="Times New Roman"/>
          <w:sz w:val="12"/>
          <w:szCs w:val="12"/>
          <w:lang w:eastAsia="ru-RU"/>
        </w:rPr>
      </w:pPr>
    </w:p>
    <w:p w14:paraId="473A3EB9"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sz w:val="28"/>
          <w:szCs w:val="28"/>
          <w:lang w:eastAsia="ru-RU"/>
        </w:rPr>
        <w:t>пункт «б» підпункт 6)</w:t>
      </w:r>
      <w:r w:rsidRPr="00FF2957">
        <w:rPr>
          <w:rFonts w:ascii="Times New Roman" w:eastAsia="Times New Roman" w:hAnsi="Times New Roman" w:cs="Times New Roman"/>
          <w:color w:val="FF0000"/>
          <w:sz w:val="28"/>
          <w:szCs w:val="28"/>
          <w:lang w:eastAsia="ru-RU"/>
        </w:rPr>
        <w:t xml:space="preserve"> </w:t>
      </w:r>
      <w:r w:rsidRPr="00FF2957">
        <w:rPr>
          <w:rFonts w:ascii="Times New Roman" w:eastAsia="Times New Roman" w:hAnsi="Times New Roman" w:cs="Times New Roman"/>
          <w:sz w:val="28"/>
          <w:szCs w:val="28"/>
          <w:lang w:eastAsia="ru-RU"/>
        </w:rPr>
        <w:t>Відповідно до</w:t>
      </w:r>
      <w:r w:rsidRPr="00FF2957">
        <w:rPr>
          <w:rFonts w:ascii="Times New Roman" w:eastAsia="Times New Roman" w:hAnsi="Times New Roman" w:cs="Times New Roman"/>
          <w:color w:val="FF0000"/>
          <w:sz w:val="28"/>
          <w:szCs w:val="28"/>
          <w:lang w:eastAsia="ru-RU"/>
        </w:rPr>
        <w:t xml:space="preserve"> </w:t>
      </w:r>
      <w:r w:rsidRPr="00FF2957">
        <w:rPr>
          <w:rFonts w:ascii="Times New Roman" w:eastAsia="Times New Roman" w:hAnsi="Times New Roman" w:cs="Times New Roman"/>
          <w:sz w:val="28"/>
          <w:szCs w:val="28"/>
          <w:lang w:eastAsia="ru-RU"/>
        </w:rPr>
        <w:t>рішення виконавчого комітету Вишнівської сільської ради від 28.05.2019 №</w:t>
      </w:r>
      <w:r w:rsidRPr="00FF2957">
        <w:rPr>
          <w:rFonts w:ascii="Times New Roman" w:eastAsia="Times New Roman" w:hAnsi="Times New Roman" w:cs="Times New Roman"/>
          <w:sz w:val="28"/>
          <w:szCs w:val="28"/>
          <w:lang w:val="en-US" w:eastAsia="ru-RU"/>
        </w:rPr>
        <w:t> </w:t>
      </w:r>
      <w:r w:rsidRPr="00FF2957">
        <w:rPr>
          <w:rFonts w:ascii="Times New Roman" w:eastAsia="Times New Roman" w:hAnsi="Times New Roman" w:cs="Times New Roman"/>
          <w:sz w:val="28"/>
          <w:szCs w:val="28"/>
          <w:lang w:eastAsia="ru-RU"/>
        </w:rPr>
        <w:t xml:space="preserve">5/2019-10 «Про створення житлового фонду соціального призначення у Вишнівської сільської ради» створено реєстр житлового фонду соціального призначення, до якого внесено 3 садибні (індивідуальні) житлові будинки (соціальне житло). </w:t>
      </w:r>
    </w:p>
    <w:p w14:paraId="2085087D" w14:textId="77777777" w:rsidR="00FF2957" w:rsidRPr="00FF2957" w:rsidRDefault="00FF2957" w:rsidP="00FF2957">
      <w:pPr>
        <w:spacing w:after="0" w:line="240" w:lineRule="auto"/>
        <w:ind w:firstLine="708"/>
        <w:jc w:val="both"/>
        <w:rPr>
          <w:rFonts w:ascii="Arial" w:eastAsia="Times New Roman" w:hAnsi="Arial" w:cs="Arial"/>
          <w:sz w:val="28"/>
          <w:szCs w:val="28"/>
          <w:lang w:eastAsia="ru-RU"/>
        </w:rPr>
      </w:pPr>
      <w:r w:rsidRPr="00FF2957">
        <w:rPr>
          <w:rFonts w:ascii="Times New Roman" w:eastAsia="Times New Roman" w:hAnsi="Times New Roman" w:cs="Times New Roman"/>
          <w:sz w:val="28"/>
          <w:szCs w:val="28"/>
          <w:lang w:eastAsia="ru-RU"/>
        </w:rPr>
        <w:t>Рішенням виконавчого комітету сільської ради здійснюється взяття громадян, які</w:t>
      </w:r>
      <w:r w:rsidRPr="00FF2957">
        <w:rPr>
          <w:rFonts w:ascii="Arial" w:eastAsia="Times New Roman" w:hAnsi="Arial" w:cs="Arial"/>
          <w:sz w:val="28"/>
          <w:szCs w:val="28"/>
          <w:lang w:eastAsia="ru-RU"/>
        </w:rPr>
        <w:t xml:space="preserve"> </w:t>
      </w:r>
      <w:r w:rsidRPr="00FF2957">
        <w:rPr>
          <w:rFonts w:ascii="Times New Roman" w:eastAsia="Times New Roman" w:hAnsi="Times New Roman" w:cs="Times New Roman"/>
          <w:sz w:val="28"/>
          <w:szCs w:val="28"/>
          <w:lang w:eastAsia="ru-RU"/>
        </w:rPr>
        <w:t>потребують соціального захисту, на соціальний квартирний облік, їх перебування на такому обліку, зняття з нього та надання соціального житла. Окрім цього, затверджуються списки громадян, які користуються правом на отримання соціального житла в позачерговому порядку, першочерговому порядку і в порядку загальної черги.</w:t>
      </w:r>
      <w:r w:rsidRPr="00FF2957">
        <w:rPr>
          <w:rFonts w:ascii="Arial" w:eastAsia="Times New Roman" w:hAnsi="Arial" w:cs="Arial"/>
          <w:sz w:val="28"/>
          <w:szCs w:val="28"/>
          <w:lang w:eastAsia="ru-RU"/>
        </w:rPr>
        <w:t xml:space="preserve"> </w:t>
      </w:r>
    </w:p>
    <w:p w14:paraId="2AA36F9D"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Рішенням</w:t>
      </w:r>
      <w:r w:rsidRPr="00FF2957">
        <w:rPr>
          <w:rFonts w:ascii="Arial" w:eastAsia="Times New Roman" w:hAnsi="Arial" w:cs="Arial"/>
          <w:sz w:val="28"/>
          <w:szCs w:val="28"/>
          <w:lang w:eastAsia="ru-RU"/>
        </w:rPr>
        <w:t xml:space="preserve"> </w:t>
      </w:r>
      <w:r w:rsidRPr="00FF2957">
        <w:rPr>
          <w:rFonts w:ascii="Times New Roman" w:eastAsia="Times New Roman" w:hAnsi="Times New Roman" w:cs="Times New Roman"/>
          <w:sz w:val="28"/>
          <w:szCs w:val="28"/>
          <w:lang w:eastAsia="ru-RU"/>
        </w:rPr>
        <w:t xml:space="preserve">Вишнівської сільської ради від 10.12.2024 № 56/3 затверджено в новій редакції Програму забезпечення житлом дітей-сиріт, дітей, позбавлених батьківського піклування, та осіб з їх числа на 2025-2027 роки. </w:t>
      </w:r>
    </w:p>
    <w:p w14:paraId="5AFDA975"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Станом на 21.02.2025 на соціальному квартирному обліку перебуває 4 особи з числа</w:t>
      </w:r>
      <w:r w:rsidRPr="00FF2957">
        <w:rPr>
          <w:rFonts w:ascii="Arial" w:eastAsia="Times New Roman" w:hAnsi="Arial" w:cs="Arial"/>
          <w:sz w:val="28"/>
          <w:szCs w:val="28"/>
          <w:lang w:eastAsia="ru-RU"/>
        </w:rPr>
        <w:t xml:space="preserve"> </w:t>
      </w:r>
      <w:r w:rsidRPr="00FF2957">
        <w:rPr>
          <w:rFonts w:ascii="Times New Roman" w:eastAsia="Times New Roman" w:hAnsi="Times New Roman" w:cs="Times New Roman"/>
          <w:sz w:val="28"/>
          <w:szCs w:val="28"/>
          <w:lang w:eastAsia="ru-RU"/>
        </w:rPr>
        <w:t>дітей-сиріт та дітей, позбавлених батьківського піклування (з них 3 особи - позачерговий порядок, 1- загальної черги), а також 1 особа і члени її сім’ї, як сім’я, яка має трьох дітей (на першочерговому порядку).</w:t>
      </w:r>
    </w:p>
    <w:p w14:paraId="505ADC06"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 xml:space="preserve">Одній особі з числа дітей-сиріт та дітей, позбавлених батьківського піклування, надано соціальне житло та підписано договір найму соціального житла від 14.02.2017, складений акт приймання-передачі житлового будинку. </w:t>
      </w:r>
    </w:p>
    <w:p w14:paraId="48B7A8F2"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В 2024 році громадяни,</w:t>
      </w:r>
      <w:r w:rsidRPr="00FF2957">
        <w:rPr>
          <w:rFonts w:ascii="Arial" w:eastAsia="Times New Roman" w:hAnsi="Arial" w:cs="Arial"/>
          <w:sz w:val="28"/>
          <w:szCs w:val="28"/>
          <w:shd w:val="clear" w:color="auto" w:fill="FFFFFF"/>
          <w:lang w:eastAsia="ru-RU"/>
        </w:rPr>
        <w:t xml:space="preserve"> </w:t>
      </w:r>
      <w:r w:rsidRPr="00FF2957">
        <w:rPr>
          <w:rFonts w:ascii="Times New Roman" w:eastAsia="Times New Roman" w:hAnsi="Times New Roman" w:cs="Times New Roman"/>
          <w:sz w:val="28"/>
          <w:szCs w:val="28"/>
          <w:lang w:eastAsia="ru-RU"/>
        </w:rPr>
        <w:t>які потребують соціального захисту, з питань надання їм безоплатного житла або за доступну для них плату до сільської ради не звертались.</w:t>
      </w:r>
    </w:p>
    <w:p w14:paraId="48D932CA" w14:textId="77777777" w:rsidR="00FF2957" w:rsidRPr="00FF2957" w:rsidRDefault="00FF2957" w:rsidP="00FF2957">
      <w:pPr>
        <w:spacing w:after="0" w:line="240" w:lineRule="auto"/>
        <w:ind w:firstLine="708"/>
        <w:jc w:val="both"/>
        <w:rPr>
          <w:rFonts w:ascii="Times New Roman" w:eastAsia="Times New Roman" w:hAnsi="Times New Roman" w:cs="Times New Roman"/>
          <w:i/>
          <w:iCs/>
          <w:sz w:val="12"/>
          <w:szCs w:val="12"/>
          <w:lang w:eastAsia="ru-RU"/>
        </w:rPr>
      </w:pPr>
    </w:p>
    <w:p w14:paraId="4F7E5848"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sz w:val="28"/>
          <w:szCs w:val="28"/>
          <w:lang w:eastAsia="ru-RU"/>
        </w:rPr>
        <w:t>пункт «б» підпункт 7)</w:t>
      </w:r>
      <w:r w:rsidRPr="00FF2957">
        <w:rPr>
          <w:rFonts w:ascii="Times New Roman" w:eastAsia="Times New Roman" w:hAnsi="Times New Roman" w:cs="Times New Roman"/>
          <w:sz w:val="28"/>
          <w:szCs w:val="28"/>
          <w:lang w:eastAsia="ru-RU"/>
        </w:rPr>
        <w:t xml:space="preserve"> Рішенням виконавчого комітету Вишнівської сільської ради  та рекомендацією житлової комісії при виконавчому комітеті Вишнівської сільської ради жителі громади  беруться на облік громадян, які потребують поліпшення житлових умов (квартирний облік) та забезпечені  жилою площею нижче за рівень (якщо інших підстав не має), що визначається виконавчими органами обласних, Київської і Севастопольської міських Рад народних депутатів разом з радами профспілок.  Облік здійснюється відповідно до Житлового Кодексу України та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УРСР від 11.12.1984 р. №470. </w:t>
      </w:r>
    </w:p>
    <w:p w14:paraId="3D0DA763"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На сьогоднішній день на  квартирному обліку перебуває 3 (троє) осіб з  числа дітей - сиріт та дітей, позбавлених батьківського піклування (з них 3 осіб - позачерговий порядок), а також 1 (одна) особа з інвалідністю внаслідок війни, та члени її сім’ї (на позачерговому порядку).</w:t>
      </w:r>
    </w:p>
    <w:p w14:paraId="4FDB43A6"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На сьогоднішній день на квартирному обліку перебуває 3 особи з числа дітей-сиріт та дітей, позбавлених батьківського піклування (з них 3 особи - позачерговий порядок), а також 1 особа з інвалідністю внаслідок війни, та члени її сім’ї (на позачерговому порядку).</w:t>
      </w:r>
    </w:p>
    <w:p w14:paraId="29BF2A79" w14:textId="77777777" w:rsidR="00FF2957" w:rsidRPr="00FF2957" w:rsidRDefault="00FF2957" w:rsidP="00FF2957">
      <w:pPr>
        <w:spacing w:after="0" w:line="240" w:lineRule="auto"/>
        <w:ind w:firstLine="708"/>
        <w:jc w:val="both"/>
        <w:rPr>
          <w:rFonts w:ascii="Times New Roman" w:eastAsia="Times New Roman" w:hAnsi="Times New Roman" w:cs="Times New Roman"/>
          <w:color w:val="C00000"/>
          <w:sz w:val="12"/>
          <w:szCs w:val="12"/>
          <w:lang w:eastAsia="ru-RU"/>
        </w:rPr>
      </w:pPr>
    </w:p>
    <w:p w14:paraId="25CD1E67"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sz w:val="28"/>
          <w:szCs w:val="28"/>
          <w:lang w:eastAsia="ru-RU"/>
        </w:rPr>
        <w:t>пункт «б» підпункт 8)</w:t>
      </w:r>
      <w:r w:rsidRPr="00FF2957">
        <w:rPr>
          <w:rFonts w:ascii="Times New Roman" w:eastAsia="Times New Roman" w:hAnsi="Times New Roman" w:cs="Times New Roman"/>
          <w:sz w:val="28"/>
          <w:szCs w:val="28"/>
          <w:lang w:eastAsia="ru-RU"/>
        </w:rPr>
        <w:t xml:space="preserve"> Видача ордерів на заселення жилої площі не здійснюється, оскільки житлові будинки державних та комунальних організацій на території сільської ради відсутні. </w:t>
      </w:r>
    </w:p>
    <w:p w14:paraId="491422F8" w14:textId="77777777" w:rsidR="00FF2957" w:rsidRPr="00FF2957" w:rsidRDefault="00FF2957" w:rsidP="00FF2957">
      <w:pPr>
        <w:spacing w:after="0" w:line="240" w:lineRule="auto"/>
        <w:ind w:firstLine="708"/>
        <w:jc w:val="both"/>
        <w:rPr>
          <w:rFonts w:ascii="Times New Roman" w:eastAsia="Times New Roman" w:hAnsi="Times New Roman" w:cs="Times New Roman"/>
          <w:i/>
          <w:iCs/>
          <w:sz w:val="12"/>
          <w:szCs w:val="12"/>
          <w:lang w:eastAsia="ru-RU"/>
        </w:rPr>
      </w:pPr>
    </w:p>
    <w:p w14:paraId="248E5DDC"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sz w:val="28"/>
          <w:szCs w:val="28"/>
          <w:lang w:eastAsia="ru-RU"/>
        </w:rPr>
        <w:t>пункт «б» підпункт 9)</w:t>
      </w:r>
      <w:r w:rsidRPr="00FF2957">
        <w:rPr>
          <w:rFonts w:ascii="Times New Roman" w:eastAsia="Times New Roman" w:hAnsi="Times New Roman" w:cs="Times New Roman"/>
          <w:color w:val="FF0000"/>
          <w:sz w:val="28"/>
          <w:szCs w:val="28"/>
          <w:lang w:eastAsia="ru-RU"/>
        </w:rPr>
        <w:t xml:space="preserve"> </w:t>
      </w:r>
      <w:r w:rsidRPr="00FF2957">
        <w:rPr>
          <w:rFonts w:ascii="Times New Roman" w:eastAsia="Times New Roman" w:hAnsi="Times New Roman" w:cs="Times New Roman"/>
          <w:sz w:val="28"/>
          <w:szCs w:val="28"/>
          <w:lang w:eastAsia="ru-RU"/>
        </w:rPr>
        <w:t>Підготовлено проєкт рішення Вишнівської сільської ради про створення  фонду</w:t>
      </w:r>
      <w:r w:rsidRPr="00FF2957">
        <w:rPr>
          <w:rFonts w:ascii="Arial" w:eastAsia="Times New Roman" w:hAnsi="Arial" w:cs="Arial"/>
          <w:sz w:val="28"/>
          <w:szCs w:val="28"/>
          <w:lang w:eastAsia="ru-RU"/>
        </w:rPr>
        <w:t xml:space="preserve"> </w:t>
      </w:r>
      <w:r w:rsidRPr="00FF2957">
        <w:rPr>
          <w:rFonts w:ascii="Times New Roman" w:eastAsia="Times New Roman" w:hAnsi="Times New Roman" w:cs="Times New Roman"/>
          <w:sz w:val="28"/>
          <w:szCs w:val="28"/>
          <w:lang w:eastAsia="ru-RU"/>
        </w:rPr>
        <w:t>житла для тимчасового проживання та затвердження</w:t>
      </w:r>
      <w:r w:rsidRPr="00FF2957">
        <w:rPr>
          <w:rFonts w:ascii="Arial" w:eastAsia="Times New Roman" w:hAnsi="Arial" w:cs="Arial"/>
          <w:sz w:val="28"/>
          <w:szCs w:val="28"/>
          <w:lang w:eastAsia="ru-RU"/>
        </w:rPr>
        <w:t xml:space="preserve"> </w:t>
      </w:r>
      <w:r w:rsidRPr="00FF2957">
        <w:rPr>
          <w:rFonts w:ascii="Times New Roman" w:eastAsia="Times New Roman" w:hAnsi="Times New Roman" w:cs="Times New Roman"/>
          <w:sz w:val="28"/>
          <w:szCs w:val="28"/>
          <w:lang w:eastAsia="ru-RU"/>
        </w:rPr>
        <w:t>жилого приміщення,  пристосованого для тимчасового проживання громадян, які не мають або втратили постійне місце проживання (приміщення колишньої початкової школи в с. Глинянка).</w:t>
      </w:r>
    </w:p>
    <w:p w14:paraId="04B38BA1" w14:textId="77777777" w:rsidR="00FF2957" w:rsidRPr="00FF2957" w:rsidRDefault="00FF2957" w:rsidP="00FF2957">
      <w:pPr>
        <w:spacing w:after="0" w:line="240" w:lineRule="auto"/>
        <w:ind w:firstLine="708"/>
        <w:jc w:val="both"/>
        <w:rPr>
          <w:rFonts w:ascii="Times New Roman" w:eastAsia="Times New Roman" w:hAnsi="Times New Roman" w:cs="Times New Roman"/>
          <w:color w:val="FF0000"/>
          <w:sz w:val="12"/>
          <w:szCs w:val="12"/>
          <w:lang w:eastAsia="ru-RU"/>
        </w:rPr>
      </w:pPr>
    </w:p>
    <w:p w14:paraId="770056A2"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i/>
          <w:iCs/>
          <w:color w:val="FF0000"/>
          <w:sz w:val="28"/>
          <w:szCs w:val="28"/>
          <w:lang w:eastAsia="ru-RU"/>
        </w:rPr>
        <w:t xml:space="preserve"> </w:t>
      </w:r>
      <w:r w:rsidRPr="00FF2957">
        <w:rPr>
          <w:rFonts w:ascii="Times New Roman" w:eastAsia="Times New Roman" w:hAnsi="Times New Roman" w:cs="Times New Roman"/>
          <w:b/>
          <w:bCs/>
          <w:sz w:val="28"/>
          <w:szCs w:val="28"/>
          <w:lang w:eastAsia="ru-RU"/>
        </w:rPr>
        <w:t>пункт «б» підпункт 10)</w:t>
      </w:r>
      <w:r w:rsidRPr="00FF2957">
        <w:rPr>
          <w:rFonts w:ascii="Times New Roman" w:eastAsia="Times New Roman" w:hAnsi="Times New Roman" w:cs="Times New Roman"/>
          <w:sz w:val="28"/>
          <w:szCs w:val="28"/>
          <w:lang w:eastAsia="ru-RU"/>
        </w:rPr>
        <w:t xml:space="preserve"> Сільською радою обліковуються об’єкти нерухомого майна, які відносяться до комунальної власності.</w:t>
      </w:r>
    </w:p>
    <w:p w14:paraId="63087910" w14:textId="77777777" w:rsidR="00FF2957" w:rsidRPr="00FF2957" w:rsidRDefault="00FF2957" w:rsidP="00FF2957">
      <w:pPr>
        <w:spacing w:after="0" w:line="240" w:lineRule="auto"/>
        <w:ind w:firstLine="708"/>
        <w:jc w:val="both"/>
        <w:rPr>
          <w:rFonts w:ascii="Times New Roman" w:eastAsia="Times New Roman" w:hAnsi="Times New Roman" w:cs="Arial"/>
          <w:sz w:val="28"/>
          <w:szCs w:val="28"/>
          <w:lang w:eastAsia="ru-RU"/>
        </w:rPr>
      </w:pPr>
      <w:r w:rsidRPr="00FF2957">
        <w:rPr>
          <w:rFonts w:ascii="Times New Roman" w:eastAsia="Times New Roman" w:hAnsi="Times New Roman" w:cs="Times New Roman"/>
          <w:sz w:val="28"/>
          <w:szCs w:val="28"/>
          <w:lang w:eastAsia="ru-RU"/>
        </w:rPr>
        <w:t xml:space="preserve">Перелік об’єктів нерухомого майна комунальної власності затверджений відповідно до рішення </w:t>
      </w:r>
      <w:r w:rsidRPr="00FF2957">
        <w:rPr>
          <w:rFonts w:ascii="Times New Roman" w:eastAsia="Times New Roman" w:hAnsi="Times New Roman" w:cs="Arial"/>
          <w:sz w:val="28"/>
          <w:szCs w:val="28"/>
          <w:lang w:eastAsia="ru-RU"/>
        </w:rPr>
        <w:t>Вишнівської сільської ради від 25.03.2024 № 47/11.</w:t>
      </w:r>
    </w:p>
    <w:p w14:paraId="57195086" w14:textId="77777777" w:rsidR="00FF2957" w:rsidRPr="00FF2957" w:rsidRDefault="00FF2957" w:rsidP="00FF2957">
      <w:pPr>
        <w:spacing w:after="0" w:line="240" w:lineRule="auto"/>
        <w:ind w:firstLine="708"/>
        <w:jc w:val="both"/>
        <w:rPr>
          <w:rFonts w:ascii="Times New Roman" w:eastAsia="Times New Roman" w:hAnsi="Times New Roman" w:cs="Times New Roman"/>
          <w:color w:val="FF0000"/>
          <w:sz w:val="12"/>
          <w:szCs w:val="12"/>
          <w:highlight w:val="yellow"/>
          <w:lang w:eastAsia="ru-RU"/>
        </w:rPr>
      </w:pPr>
    </w:p>
    <w:p w14:paraId="01330C3C"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sz w:val="28"/>
          <w:szCs w:val="28"/>
          <w:lang w:eastAsia="ru-RU"/>
        </w:rPr>
        <w:t>пункт «б» підпункт 11)</w:t>
      </w:r>
      <w:r w:rsidRPr="00FF2957">
        <w:rPr>
          <w:rFonts w:ascii="Times New Roman" w:eastAsia="Times New Roman" w:hAnsi="Times New Roman" w:cs="Times New Roman"/>
          <w:sz w:val="28"/>
          <w:szCs w:val="28"/>
          <w:lang w:eastAsia="ru-RU"/>
        </w:rPr>
        <w:t xml:space="preserve"> Державна служба спеціального зв'язку та захисту інформації України з питань надання їй службових жилих приміщень, житлової площі та інших об'єктів, житлово-комунальних послуг до сільської ради не зверталась.</w:t>
      </w:r>
    </w:p>
    <w:p w14:paraId="1E690E53" w14:textId="77777777" w:rsidR="00FF2957" w:rsidRPr="00FF2957" w:rsidRDefault="00FF2957" w:rsidP="00FF2957">
      <w:pPr>
        <w:spacing w:after="0" w:line="240" w:lineRule="auto"/>
        <w:ind w:firstLine="708"/>
        <w:jc w:val="both"/>
        <w:rPr>
          <w:rFonts w:ascii="Times New Roman" w:eastAsia="Times New Roman" w:hAnsi="Times New Roman" w:cs="Times New Roman"/>
          <w:color w:val="FF0000"/>
          <w:sz w:val="12"/>
          <w:szCs w:val="12"/>
          <w:lang w:eastAsia="ru-RU"/>
        </w:rPr>
      </w:pPr>
    </w:p>
    <w:p w14:paraId="3F57464B"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sz w:val="28"/>
          <w:szCs w:val="28"/>
          <w:lang w:eastAsia="ru-RU"/>
        </w:rPr>
        <w:t>пункт «б» підпункт 12)</w:t>
      </w:r>
      <w:r w:rsidRPr="00FF2957">
        <w:rPr>
          <w:rFonts w:ascii="Times New Roman" w:eastAsia="Times New Roman" w:hAnsi="Times New Roman" w:cs="Times New Roman"/>
          <w:sz w:val="28"/>
          <w:szCs w:val="28"/>
          <w:lang w:eastAsia="ru-RU"/>
        </w:rPr>
        <w:t xml:space="preserve"> Виконавчим комітетом Вишнівської сільської ради ведеться облік громадян, які потребують поліпшення житлових умов і надання їм жилих приміщень. Щомісяця управлінню соціальної та ветеранської політики Ковельської райдержадміністрації надається інформація, що містить передбачені законодавством відомості про громадян, для внесення до єдиного державного реєстру громадян, які потребують поліпшення житлових умов, порядок ведення якого визначає Кабінет Міністрів України. </w:t>
      </w:r>
    </w:p>
    <w:p w14:paraId="12307CCF" w14:textId="77777777" w:rsidR="00FF2957" w:rsidRPr="00FF2957" w:rsidRDefault="00FF2957" w:rsidP="00FF2957">
      <w:pPr>
        <w:tabs>
          <w:tab w:val="left" w:pos="2970"/>
        </w:tabs>
        <w:spacing w:after="0" w:line="240" w:lineRule="auto"/>
        <w:jc w:val="both"/>
        <w:rPr>
          <w:rFonts w:ascii="Times New Roman" w:eastAsia="Times New Roman" w:hAnsi="Times New Roman" w:cs="Times New Roman"/>
          <w:i/>
          <w:iCs/>
          <w:color w:val="FF0000"/>
          <w:sz w:val="12"/>
          <w:szCs w:val="12"/>
          <w:lang w:eastAsia="ru-RU"/>
        </w:rPr>
      </w:pPr>
    </w:p>
    <w:p w14:paraId="6930CCFD"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sz w:val="28"/>
          <w:szCs w:val="28"/>
          <w:lang w:eastAsia="ru-RU"/>
        </w:rPr>
        <w:t>пункт «б» підпункт 13)</w:t>
      </w:r>
      <w:r w:rsidRPr="00FF2957">
        <w:rPr>
          <w:rFonts w:ascii="Times New Roman" w:eastAsia="Times New Roman" w:hAnsi="Times New Roman" w:cs="Times New Roman"/>
          <w:sz w:val="28"/>
          <w:szCs w:val="28"/>
          <w:lang w:eastAsia="ru-RU"/>
        </w:rPr>
        <w:t xml:space="preserve"> Договори з постачальників електронних комунікаційних мереж та/або послуг, уповноважених ними осіб щодо </w:t>
      </w:r>
      <w:r w:rsidRPr="00FF2957">
        <w:rPr>
          <w:rFonts w:ascii="Times New Roman" w:eastAsia="Times New Roman" w:hAnsi="Times New Roman" w:cs="Times New Roman"/>
          <w:sz w:val="28"/>
          <w:szCs w:val="28"/>
          <w:lang w:eastAsia="ru-RU"/>
        </w:rPr>
        <w:lastRenderedPageBreak/>
        <w:t>забезпечення безперешкодного їх доступу до інфраструктури об’єктів будівництва, транспорту, енергетики, кабельної каналізації електрозв’язку, будинкової розподільної мережі, що перебуває у них на балансі, сільською радою не укладались.</w:t>
      </w:r>
    </w:p>
    <w:p w14:paraId="1035042B"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sz w:val="28"/>
          <w:szCs w:val="28"/>
          <w:lang w:eastAsia="ru-RU"/>
        </w:rPr>
      </w:pPr>
    </w:p>
    <w:p w14:paraId="5CED9B91"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b/>
          <w:bCs/>
          <w:sz w:val="28"/>
          <w:szCs w:val="28"/>
          <w:lang w:eastAsia="ru-RU"/>
        </w:rPr>
      </w:pPr>
      <w:r w:rsidRPr="00FF2957">
        <w:rPr>
          <w:rFonts w:ascii="Times New Roman" w:eastAsia="Times New Roman" w:hAnsi="Times New Roman" w:cs="Times New Roman"/>
          <w:b/>
          <w:bCs/>
          <w:sz w:val="28"/>
          <w:szCs w:val="28"/>
          <w:lang w:eastAsia="ru-RU"/>
        </w:rPr>
        <w:t>Стаття 33. Повноваження у сфері регулювання земельних відносин та охорони навколишнього природного середовища</w:t>
      </w:r>
    </w:p>
    <w:p w14:paraId="2276017D"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Arial"/>
          <w:b/>
          <w:bCs/>
          <w:sz w:val="12"/>
          <w:szCs w:val="12"/>
          <w:lang w:eastAsia="ru-RU"/>
        </w:rPr>
      </w:pPr>
    </w:p>
    <w:p w14:paraId="2423DCE6"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Arial"/>
          <w:iCs/>
          <w:sz w:val="28"/>
          <w:szCs w:val="28"/>
          <w:lang w:eastAsia="ru-RU"/>
        </w:rPr>
      </w:pPr>
      <w:r w:rsidRPr="00FF2957">
        <w:rPr>
          <w:rFonts w:ascii="Times New Roman" w:eastAsia="Times New Roman" w:hAnsi="Times New Roman" w:cs="Arial"/>
          <w:b/>
          <w:bCs/>
          <w:sz w:val="28"/>
          <w:szCs w:val="28"/>
          <w:lang w:eastAsia="ru-RU"/>
        </w:rPr>
        <w:t xml:space="preserve">пункт «б» підпункт 1) </w:t>
      </w:r>
      <w:r w:rsidRPr="00FF2957">
        <w:rPr>
          <w:rFonts w:ascii="Times New Roman" w:eastAsia="Times New Roman" w:hAnsi="Times New Roman" w:cs="Arial"/>
          <w:bCs/>
          <w:sz w:val="28"/>
          <w:szCs w:val="28"/>
          <w:lang w:eastAsia="ru-RU"/>
        </w:rPr>
        <w:t>Вишнівською сільською радою</w:t>
      </w:r>
      <w:r w:rsidRPr="00FF2957">
        <w:rPr>
          <w:rFonts w:ascii="Times New Roman" w:eastAsia="Times New Roman" w:hAnsi="Times New Roman" w:cs="Arial"/>
          <w:b/>
          <w:bCs/>
          <w:sz w:val="28"/>
          <w:szCs w:val="28"/>
          <w:lang w:eastAsia="ru-RU"/>
        </w:rPr>
        <w:t xml:space="preserve"> </w:t>
      </w:r>
      <w:r w:rsidRPr="00FF2957">
        <w:rPr>
          <w:rFonts w:ascii="Times New Roman" w:eastAsia="Times New Roman" w:hAnsi="Times New Roman" w:cs="Arial"/>
          <w:iCs/>
          <w:sz w:val="28"/>
          <w:szCs w:val="28"/>
          <w:lang w:eastAsia="ru-RU"/>
        </w:rPr>
        <w:t>здійснюється контроль за додержанням природоохоронного законодавства, використанням і охороною природних ресурсів загальнодержавного та місцевого значення, відтворенням лісів.</w:t>
      </w:r>
    </w:p>
    <w:p w14:paraId="0EDE17C8" w14:textId="77777777" w:rsidR="00FF2957" w:rsidRPr="00FF2957" w:rsidRDefault="00FF2957" w:rsidP="00FF2957">
      <w:pPr>
        <w:tabs>
          <w:tab w:val="left" w:pos="1701"/>
          <w:tab w:val="left" w:pos="2410"/>
          <w:tab w:val="left" w:pos="3544"/>
          <w:tab w:val="left" w:pos="3828"/>
          <w:tab w:val="left" w:pos="4962"/>
        </w:tabs>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Arial"/>
          <w:sz w:val="28"/>
          <w:szCs w:val="28"/>
          <w:lang w:eastAsia="ru-RU"/>
        </w:rPr>
        <w:t>На території Вишнівської сільської ради розташовані наступні об’єкти природно-заповідного фонду: ботанічна пам’ятка «Дуб Болеслава Пруса» знаходиться на території с. Машів Машівського старостинського округу на землях комунальної власності площею 0,01 га; загальнозоологічний заказник місцевого значення «Буг», місце розташування – Римачівський  та Штунський старостинські округи (землі запасу та землі лісового фонду державної власності), площею 928,7 га.</w:t>
      </w:r>
    </w:p>
    <w:p w14:paraId="79431E48" w14:textId="77777777" w:rsidR="00FF2957" w:rsidRPr="00FF2957" w:rsidRDefault="00FF2957" w:rsidP="00FF2957">
      <w:pPr>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Arial"/>
          <w:sz w:val="28"/>
          <w:szCs w:val="28"/>
          <w:lang w:eastAsia="ru-RU"/>
        </w:rPr>
        <w:t>На землях лісового фонду державної власності, що перебувають у постійному користуванні ДП «Ліси України», знаходяться об’єкти природно-заповідного фонду: ботанічна пам’ятка «Гряда-1», площею  6,0 га; ботанічна пам’ятка «Гряда-2» площею 5,6 га; ботанічна пам’ятка «Ділянка дубового лісу» площею 2,1 га; ботанічна пам’ятка «Група дубів звичайних» площею 0,2 га; ботанічна пам’ятка «Ялина» площею 5,3 га; ботанічний заказник «Генетичний резерват сосни» площею 3,8 га; ботанічний заказник «Мосирський» площею 307,0 га; ландшафтний заказник «Бистряки»  площею 488,0 га; ландшафтний заказник «Замлинщина» площею 687 га.</w:t>
      </w:r>
    </w:p>
    <w:p w14:paraId="1EEDAD10" w14:textId="77777777" w:rsidR="00FF2957" w:rsidRPr="00FF2957" w:rsidRDefault="00FF2957" w:rsidP="00FF2957">
      <w:pPr>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Arial"/>
          <w:sz w:val="28"/>
          <w:szCs w:val="28"/>
          <w:lang w:eastAsia="ru-RU"/>
        </w:rPr>
        <w:t xml:space="preserve">Розроблення проєктів землеустрою щодо встановлення меж вищевказаних об’єктів природно-заповідного фонду планується провести </w:t>
      </w:r>
      <w:bookmarkStart w:id="2" w:name="_Hlk190950613"/>
      <w:r w:rsidRPr="00FF2957">
        <w:rPr>
          <w:rFonts w:ascii="Times New Roman" w:eastAsia="Times New Roman" w:hAnsi="Times New Roman" w:cs="Arial"/>
          <w:sz w:val="28"/>
          <w:szCs w:val="28"/>
          <w:lang w:eastAsia="ru-RU"/>
        </w:rPr>
        <w:t>при розробці Комплексного плану просторового розвитку території Вишнівської сільської ради, згідно з рішенням Вишнівської сільської ради від 30.09.2021 №10/10  «Про розроблення Комплексного плану просторового  розвитку  території Вишнівської сільської ради Волинської області»</w:t>
      </w:r>
      <w:bookmarkEnd w:id="2"/>
      <w:r w:rsidRPr="00FF2957">
        <w:rPr>
          <w:rFonts w:ascii="Times New Roman" w:eastAsia="Times New Roman" w:hAnsi="Times New Roman" w:cs="Arial"/>
          <w:sz w:val="28"/>
          <w:szCs w:val="28"/>
          <w:lang w:eastAsia="ru-RU"/>
        </w:rPr>
        <w:t>, в результаті чого об’єкти ПЗФ буде внесено до НКС України та закріплено межовими знаками в натурі (на місцевості).</w:t>
      </w:r>
    </w:p>
    <w:p w14:paraId="1F1510DC" w14:textId="77777777" w:rsidR="00FF2957" w:rsidRPr="00FF2957" w:rsidRDefault="00FF2957" w:rsidP="00FF2957">
      <w:pPr>
        <w:spacing w:after="0" w:line="240" w:lineRule="auto"/>
        <w:ind w:firstLine="709"/>
        <w:jc w:val="both"/>
        <w:rPr>
          <w:rFonts w:ascii="Times New Roman" w:eastAsia="Calibri" w:hAnsi="Times New Roman" w:cs="Times New Roman"/>
          <w:sz w:val="28"/>
          <w:szCs w:val="28"/>
          <w:lang w:eastAsia="ru-RU"/>
        </w:rPr>
      </w:pPr>
      <w:r w:rsidRPr="00FF2957">
        <w:rPr>
          <w:rFonts w:ascii="Times New Roman" w:eastAsia="Calibri" w:hAnsi="Times New Roman" w:cs="Times New Roman"/>
          <w:sz w:val="28"/>
          <w:szCs w:val="28"/>
          <w:lang w:eastAsia="ru-RU"/>
        </w:rPr>
        <w:t xml:space="preserve">Вишнівською сільською радою направлено клопотання до Управління екології та природних ресурсів Волинської облдержадміністрації щодо </w:t>
      </w:r>
      <w:r w:rsidRPr="00FF2957">
        <w:rPr>
          <w:rFonts w:ascii="Times New Roman" w:eastAsia="Times New Roman" w:hAnsi="Times New Roman" w:cs="Arial"/>
          <w:sz w:val="28"/>
          <w:szCs w:val="28"/>
          <w:lang w:eastAsia="ru-RU"/>
        </w:rPr>
        <w:t xml:space="preserve">переоформлення охоронного зобов’язання на ботанічну пам’ятку природи «Дуб Болеслава Пруса» та </w:t>
      </w:r>
      <w:r w:rsidRPr="00FF2957">
        <w:rPr>
          <w:rFonts w:ascii="Times New Roman" w:eastAsia="Times New Roman" w:hAnsi="Times New Roman" w:cs="Times New Roman"/>
          <w:sz w:val="28"/>
          <w:szCs w:val="28"/>
          <w:lang w:eastAsia="ru-RU"/>
        </w:rPr>
        <w:t>загальнозоологічний заказник місцевого значення «Буг».</w:t>
      </w:r>
    </w:p>
    <w:p w14:paraId="06349DCB" w14:textId="77777777" w:rsidR="00FF2957" w:rsidRPr="00FF2957" w:rsidRDefault="00FF2957" w:rsidP="00FF2957">
      <w:pPr>
        <w:spacing w:after="0" w:line="240" w:lineRule="auto"/>
        <w:ind w:firstLine="709"/>
        <w:jc w:val="both"/>
        <w:rPr>
          <w:rFonts w:ascii="Times New Roman" w:eastAsia="Calibri" w:hAnsi="Times New Roman" w:cs="Times New Roman"/>
          <w:sz w:val="28"/>
          <w:szCs w:val="28"/>
          <w:shd w:val="clear" w:color="auto" w:fill="FFFFFF"/>
          <w:lang w:eastAsia="ru-RU"/>
        </w:rPr>
      </w:pPr>
      <w:r w:rsidRPr="00FF2957">
        <w:rPr>
          <w:rFonts w:ascii="Times New Roman" w:eastAsia="Calibri" w:hAnsi="Times New Roman" w:cs="Times New Roman"/>
          <w:sz w:val="28"/>
          <w:szCs w:val="28"/>
          <w:lang w:eastAsia="ru-RU"/>
        </w:rPr>
        <w:t xml:space="preserve">Відповідно до рішення сесії сільської ради від 08.08.2024 №51/28 «Про   розширення предмету діяльності комунального підприємства «БУГ» Вишнівської сільської  ради» розширено предмет діяльності комунального підприємства «Буг» Вишнівської сільської  ради, а саме включено додатковий вид економічної  діяльності 02. «Лісове господарство  та лісозаготівлі». </w:t>
      </w:r>
      <w:r w:rsidRPr="00FF2957">
        <w:rPr>
          <w:rFonts w:ascii="Times New Roman" w:eastAsia="Calibri" w:hAnsi="Times New Roman" w:cs="Times New Roman"/>
          <w:sz w:val="28"/>
          <w:szCs w:val="28"/>
          <w:lang w:eastAsia="ru-RU"/>
        </w:rPr>
        <w:lastRenderedPageBreak/>
        <w:t xml:space="preserve">Збільшено граничну чисельність Комунального </w:t>
      </w:r>
      <w:bookmarkStart w:id="3" w:name="_Hlk180588861"/>
      <w:r w:rsidRPr="00FF2957">
        <w:rPr>
          <w:rFonts w:ascii="Times New Roman" w:eastAsia="Calibri" w:hAnsi="Times New Roman" w:cs="Times New Roman"/>
          <w:sz w:val="28"/>
          <w:szCs w:val="28"/>
          <w:lang w:eastAsia="ru-RU"/>
        </w:rPr>
        <w:t xml:space="preserve">підприємства «Буг» </w:t>
      </w:r>
      <w:bookmarkEnd w:id="3"/>
      <w:r w:rsidRPr="00FF2957">
        <w:rPr>
          <w:rFonts w:ascii="Times New Roman" w:eastAsia="Calibri" w:hAnsi="Times New Roman" w:cs="Times New Roman"/>
          <w:sz w:val="28"/>
          <w:szCs w:val="28"/>
          <w:lang w:eastAsia="ru-RU"/>
        </w:rPr>
        <w:t xml:space="preserve">Вишнівської сільської ради </w:t>
      </w:r>
      <w:r w:rsidRPr="00FF2957">
        <w:rPr>
          <w:rFonts w:ascii="Times New Roman" w:eastAsia="Calibri" w:hAnsi="Times New Roman" w:cs="Times New Roman"/>
          <w:sz w:val="28"/>
          <w:szCs w:val="28"/>
          <w:shd w:val="clear" w:color="auto" w:fill="FFFFFF"/>
          <w:lang w:eastAsia="ru-RU"/>
        </w:rPr>
        <w:t>на 3,0  ставки штатних одиниць.</w:t>
      </w:r>
    </w:p>
    <w:p w14:paraId="2B962E5E" w14:textId="77777777" w:rsidR="00FF2957" w:rsidRPr="00FF2957" w:rsidRDefault="00FF2957" w:rsidP="00FF2957">
      <w:pPr>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Arial"/>
          <w:sz w:val="28"/>
          <w:szCs w:val="28"/>
          <w:lang w:eastAsia="ru-RU"/>
        </w:rPr>
        <w:t>Станом на 01.01.2025 Вишнівською сільською радою розроблено проєкти землеустрою щодо відведення земельних ділянок для ведення лісового господарства на загальну площу 241,8958 га та передано земельні ділянки в постійне користування Комунальному підприємству «Буг» для ведення лісового господарства і пов’язаних з ним послуг, код цільового призначення – 09.01.</w:t>
      </w:r>
    </w:p>
    <w:p w14:paraId="3B7D99C6"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Прийнято рішення виконавчого комітету Вишнівської сільської ради від 29.01.2025 №1/21 «Про надання повноважень здійснення контролю та охорони самозаліснених земель на території Вишнівської сільської ради», згідно з яким уповноважено Комунальне підприємство «Буг», працівників відділу з питань земельних ресурсів, кадастру та екологічної безпеки та старост на території відповідних старостинських округів Вишнівської сільської ради здійснювати контроль та охорону за самозалісненими земельними ділянками комунальної власності на території Вишнівської сільської ради та заборонено самовільні рубки на самозаліснених земельних ділянках комунальної власності та меліоративних каналах діаметром від 5 см.</w:t>
      </w:r>
    </w:p>
    <w:p w14:paraId="5C8121A9" w14:textId="77777777" w:rsidR="00FF2957" w:rsidRPr="00FF2957" w:rsidRDefault="00FF2957" w:rsidP="00FF2957">
      <w:pPr>
        <w:spacing w:after="0" w:line="240" w:lineRule="auto"/>
        <w:ind w:firstLine="709"/>
        <w:jc w:val="both"/>
        <w:rPr>
          <w:rFonts w:ascii="Times New Roman" w:eastAsia="Times New Roman" w:hAnsi="Times New Roman" w:cs="Times New Roman"/>
          <w:sz w:val="12"/>
          <w:szCs w:val="12"/>
          <w:lang w:eastAsia="ru-RU"/>
        </w:rPr>
      </w:pPr>
    </w:p>
    <w:p w14:paraId="60F53D57"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Arial"/>
          <w:b/>
          <w:bCs/>
          <w:sz w:val="28"/>
          <w:szCs w:val="28"/>
          <w:lang w:eastAsia="ru-RU"/>
        </w:rPr>
        <w:t xml:space="preserve">пункт «б» підпункт 4) </w:t>
      </w:r>
      <w:r w:rsidRPr="00FF2957">
        <w:rPr>
          <w:rFonts w:ascii="Times New Roman" w:eastAsia="Times New Roman" w:hAnsi="Times New Roman" w:cs="Times New Roman"/>
          <w:sz w:val="28"/>
          <w:szCs w:val="28"/>
          <w:lang w:eastAsia="ru-RU"/>
        </w:rPr>
        <w:t>Звернення про видачу дозволів на спеціальне використання природних ресурсів в межах територій та об’єктів природно-заповідного фонду місцевого значення до Вишнівської сільської ради не надходили, вказані дозволи не видавалися.</w:t>
      </w:r>
    </w:p>
    <w:p w14:paraId="3B3F107E" w14:textId="77777777" w:rsidR="00FF2957" w:rsidRPr="00FF2957" w:rsidRDefault="00FF2957" w:rsidP="00FF2957">
      <w:pPr>
        <w:spacing w:after="0" w:line="240" w:lineRule="auto"/>
        <w:ind w:firstLine="709"/>
        <w:jc w:val="both"/>
        <w:rPr>
          <w:rFonts w:ascii="Times New Roman" w:eastAsia="Times New Roman" w:hAnsi="Times New Roman" w:cs="Arial"/>
          <w:b/>
          <w:bCs/>
          <w:sz w:val="12"/>
          <w:szCs w:val="12"/>
          <w:lang w:eastAsia="ru-RU"/>
        </w:rPr>
      </w:pPr>
      <w:r w:rsidRPr="00FF2957">
        <w:rPr>
          <w:rFonts w:ascii="Times New Roman" w:eastAsia="Times New Roman" w:hAnsi="Times New Roman" w:cs="Arial"/>
          <w:b/>
          <w:bCs/>
          <w:sz w:val="12"/>
          <w:szCs w:val="12"/>
          <w:lang w:eastAsia="ru-RU"/>
        </w:rPr>
        <w:t xml:space="preserve"> </w:t>
      </w:r>
    </w:p>
    <w:p w14:paraId="7D687C19"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Arial"/>
          <w:b/>
          <w:bCs/>
          <w:sz w:val="28"/>
          <w:szCs w:val="28"/>
          <w:lang w:eastAsia="ru-RU"/>
        </w:rPr>
        <w:t xml:space="preserve">пункт «б» підпункт 5) </w:t>
      </w:r>
      <w:r w:rsidRPr="00FF2957">
        <w:rPr>
          <w:rFonts w:ascii="Times New Roman" w:eastAsia="Times New Roman" w:hAnsi="Times New Roman" w:cs="Times New Roman"/>
          <w:sz w:val="28"/>
          <w:szCs w:val="28"/>
          <w:lang w:eastAsia="ru-RU"/>
        </w:rPr>
        <w:t>Згідно з рішенням сільської ради від 17.06.2021 № 14-г «Про затвердження складу діючої комісії із вирішення спорів на території Вишнівської сільської ради в новій редакції», утворено постійно діючу комісію із вирішення спорів на території Вишнівської сільської ради, яка забезпечує проведення обстеження земельних ділянок за зверненням громадян, за результатами обстежень забезпечує підготовку відповідних актів та відповідей.</w:t>
      </w:r>
    </w:p>
    <w:p w14:paraId="2C6DD27B"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У разі незгоди власників землі або землекористувачів з рішенням сільської ради спір вирішується у судовому порядку.</w:t>
      </w:r>
    </w:p>
    <w:p w14:paraId="0C3074DB" w14:textId="77777777" w:rsidR="00FF2957" w:rsidRPr="00FF2957" w:rsidRDefault="00FF2957" w:rsidP="00FF2957">
      <w:pPr>
        <w:spacing w:after="0" w:line="240" w:lineRule="auto"/>
        <w:ind w:firstLine="709"/>
        <w:jc w:val="both"/>
        <w:rPr>
          <w:rFonts w:ascii="Times New Roman" w:eastAsia="Times New Roman" w:hAnsi="Times New Roman" w:cs="Times New Roman"/>
          <w:sz w:val="12"/>
          <w:szCs w:val="12"/>
          <w:lang w:eastAsia="ru-RU"/>
        </w:rPr>
      </w:pPr>
    </w:p>
    <w:p w14:paraId="39FFA391" w14:textId="77777777" w:rsidR="00FF2957" w:rsidRPr="00FF2957" w:rsidRDefault="00FF2957" w:rsidP="00FF2957">
      <w:pPr>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Arial"/>
          <w:b/>
          <w:bCs/>
          <w:sz w:val="28"/>
          <w:szCs w:val="28"/>
          <w:lang w:eastAsia="ru-RU"/>
        </w:rPr>
        <w:t xml:space="preserve">пункт «б» підпункт </w:t>
      </w:r>
      <w:r w:rsidRPr="00FF2957">
        <w:rPr>
          <w:rFonts w:ascii="Times New Roman" w:eastAsia="Times New Roman" w:hAnsi="Times New Roman" w:cs="Times New Roman"/>
          <w:b/>
          <w:iCs/>
          <w:sz w:val="28"/>
          <w:szCs w:val="28"/>
          <w:lang w:eastAsia="ru-RU"/>
        </w:rPr>
        <w:t>7</w:t>
      </w:r>
      <w:r w:rsidRPr="00FF2957">
        <w:rPr>
          <w:rFonts w:ascii="Times New Roman" w:eastAsia="Times New Roman" w:hAnsi="Times New Roman" w:cs="Times New Roman"/>
          <w:b/>
          <w:iCs/>
          <w:sz w:val="28"/>
          <w:szCs w:val="28"/>
          <w:vertAlign w:val="superscript"/>
          <w:lang w:eastAsia="ru-RU"/>
        </w:rPr>
        <w:t>-1</w:t>
      </w:r>
      <w:r w:rsidRPr="00FF2957">
        <w:rPr>
          <w:rFonts w:ascii="Times New Roman" w:eastAsia="Times New Roman" w:hAnsi="Times New Roman" w:cs="Times New Roman"/>
          <w:b/>
          <w:iCs/>
          <w:sz w:val="28"/>
          <w:szCs w:val="28"/>
          <w:lang w:eastAsia="ru-RU"/>
        </w:rPr>
        <w:t>)</w:t>
      </w:r>
      <w:r w:rsidRPr="00FF2957">
        <w:rPr>
          <w:rFonts w:ascii="Times New Roman" w:eastAsia="Times New Roman" w:hAnsi="Times New Roman" w:cs="Times New Roman"/>
          <w:i/>
          <w:iCs/>
          <w:sz w:val="28"/>
          <w:szCs w:val="28"/>
          <w:lang w:eastAsia="ru-RU"/>
        </w:rPr>
        <w:t xml:space="preserve"> </w:t>
      </w:r>
      <w:r w:rsidRPr="00FF2957">
        <w:rPr>
          <w:rFonts w:ascii="Times New Roman" w:eastAsia="Times New Roman" w:hAnsi="Times New Roman" w:cs="Times New Roman"/>
          <w:sz w:val="28"/>
          <w:szCs w:val="28"/>
          <w:lang w:eastAsia="ru-RU"/>
        </w:rPr>
        <w:t xml:space="preserve">На території Вишнівської громади здійснюється централізований вивіз сміття Комунальним підприємством «БУГ» Вишнівської сільської ради, </w:t>
      </w:r>
      <w:r w:rsidRPr="00FF2957">
        <w:rPr>
          <w:rFonts w:ascii="Times New Roman" w:eastAsia="Times New Roman" w:hAnsi="Times New Roman" w:cs="Arial"/>
          <w:sz w:val="28"/>
          <w:szCs w:val="28"/>
          <w:lang w:eastAsia="ru-RU"/>
        </w:rPr>
        <w:t>постійно проводяться роботи з підгортання існуючих сміттєзвалищ.</w:t>
      </w:r>
    </w:p>
    <w:p w14:paraId="1F32B962" w14:textId="77777777" w:rsidR="00FF2957" w:rsidRPr="00FF2957" w:rsidRDefault="00FF2957" w:rsidP="00FF2957">
      <w:pPr>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Arial"/>
          <w:sz w:val="28"/>
          <w:szCs w:val="28"/>
          <w:lang w:eastAsia="ru-RU"/>
        </w:rPr>
        <w:t xml:space="preserve">На виконання вимоги Державної екологічної інспекції у Волинській області від 25.04.2024 № 000003, сільською радою розробляються проєкти землеустрою щодо відведення земельних ділянок під існуючими сміттєзвалищами на території Вишнівської сільської ради. Затвердження проєктів землеустрою щодо відведення земельних ділянок та передача їх у постійне користування КП «Буг» </w:t>
      </w:r>
      <w:r w:rsidRPr="00FF2957">
        <w:rPr>
          <w:rFonts w:ascii="Times New Roman" w:eastAsia="Times New Roman" w:hAnsi="Times New Roman" w:cs="Times New Roman"/>
          <w:sz w:val="28"/>
          <w:szCs w:val="28"/>
          <w:lang w:eastAsia="ru-RU"/>
        </w:rPr>
        <w:t>Вишнівської сільської ради</w:t>
      </w:r>
      <w:r w:rsidRPr="00FF2957">
        <w:rPr>
          <w:rFonts w:ascii="Times New Roman" w:eastAsia="Times New Roman" w:hAnsi="Times New Roman" w:cs="Arial"/>
          <w:sz w:val="28"/>
          <w:szCs w:val="28"/>
          <w:lang w:eastAsia="ru-RU"/>
        </w:rPr>
        <w:t xml:space="preserve"> планується у 2025 році.</w:t>
      </w:r>
    </w:p>
    <w:p w14:paraId="77FEB7EB" w14:textId="77777777" w:rsidR="00FF2957" w:rsidRPr="00FF2957" w:rsidRDefault="00FF2957" w:rsidP="00FF2957">
      <w:pPr>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Arial"/>
          <w:sz w:val="28"/>
          <w:szCs w:val="28"/>
          <w:lang w:eastAsia="ru-RU"/>
        </w:rPr>
        <w:t>У 2024 році Вишнівською сільською радою сплачено шкоду, зумовлену засміченням та забрудненням земель, згідно претензії ДЕІ у Волинській області в сумі 55878,46 грн та збитки, заподіяні внаслідок використання підземних прісних вод, згідно претензії ДЕІ у Волинській області в сумі 4681,95 грн.</w:t>
      </w:r>
    </w:p>
    <w:p w14:paraId="01E2B1FA" w14:textId="77777777" w:rsidR="00FF2957" w:rsidRPr="00FF2957" w:rsidRDefault="00FF2957" w:rsidP="00FF2957">
      <w:pPr>
        <w:spacing w:after="0" w:line="240" w:lineRule="auto"/>
        <w:ind w:firstLine="709"/>
        <w:jc w:val="both"/>
        <w:rPr>
          <w:rFonts w:ascii="Times New Roman" w:eastAsia="Times New Roman" w:hAnsi="Times New Roman" w:cs="Arial"/>
          <w:sz w:val="12"/>
          <w:szCs w:val="12"/>
          <w:lang w:eastAsia="ru-RU"/>
        </w:rPr>
      </w:pPr>
    </w:p>
    <w:p w14:paraId="70D2842E"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Arial"/>
          <w:b/>
          <w:bCs/>
          <w:sz w:val="28"/>
          <w:szCs w:val="28"/>
          <w:lang w:eastAsia="ru-RU"/>
        </w:rPr>
        <w:lastRenderedPageBreak/>
        <w:t xml:space="preserve">пункт «б» підпункт </w:t>
      </w:r>
      <w:r w:rsidRPr="00FF2957">
        <w:rPr>
          <w:rFonts w:ascii="Times New Roman" w:eastAsia="Times New Roman" w:hAnsi="Times New Roman" w:cs="Times New Roman"/>
          <w:b/>
          <w:iCs/>
          <w:sz w:val="28"/>
          <w:szCs w:val="28"/>
          <w:lang w:eastAsia="ru-RU"/>
        </w:rPr>
        <w:t>8)</w:t>
      </w:r>
      <w:r w:rsidRPr="00FF2957">
        <w:rPr>
          <w:rFonts w:ascii="Times New Roman" w:eastAsia="Times New Roman" w:hAnsi="Times New Roman" w:cs="Times New Roman"/>
          <w:i/>
          <w:iCs/>
          <w:sz w:val="28"/>
          <w:szCs w:val="28"/>
          <w:lang w:eastAsia="ru-RU"/>
        </w:rPr>
        <w:t xml:space="preserve"> </w:t>
      </w:r>
      <w:r w:rsidRPr="00FF2957">
        <w:rPr>
          <w:rFonts w:ascii="Times New Roman" w:eastAsia="Times New Roman" w:hAnsi="Times New Roman" w:cs="Times New Roman"/>
          <w:sz w:val="28"/>
          <w:szCs w:val="28"/>
          <w:lang w:eastAsia="ru-RU"/>
        </w:rPr>
        <w:t>Висновки щодо надання або вилучення в установленому законом порядку земельних ділянок, що проводиться органами виконавчої влади та органами місцевого самоврядування не видавались</w:t>
      </w:r>
      <w:bookmarkStart w:id="4" w:name="n436"/>
      <w:bookmarkStart w:id="5" w:name="n437"/>
      <w:bookmarkEnd w:id="4"/>
      <w:bookmarkEnd w:id="5"/>
      <w:r w:rsidRPr="00FF2957">
        <w:rPr>
          <w:rFonts w:ascii="Times New Roman" w:eastAsia="Times New Roman" w:hAnsi="Times New Roman" w:cs="Times New Roman"/>
          <w:sz w:val="28"/>
          <w:szCs w:val="28"/>
          <w:lang w:eastAsia="ru-RU"/>
        </w:rPr>
        <w:t>.</w:t>
      </w:r>
    </w:p>
    <w:p w14:paraId="5725DA0A" w14:textId="77777777" w:rsidR="00FF2957" w:rsidRPr="00FF2957" w:rsidRDefault="00FF2957" w:rsidP="00FF2957">
      <w:pPr>
        <w:spacing w:after="0" w:line="240" w:lineRule="auto"/>
        <w:ind w:firstLine="709"/>
        <w:jc w:val="both"/>
        <w:rPr>
          <w:rFonts w:ascii="Times New Roman" w:eastAsia="Times New Roman" w:hAnsi="Times New Roman" w:cs="Arial"/>
          <w:b/>
          <w:bCs/>
          <w:sz w:val="12"/>
          <w:szCs w:val="12"/>
          <w:lang w:eastAsia="ru-RU"/>
        </w:rPr>
      </w:pPr>
    </w:p>
    <w:p w14:paraId="622A8FD1"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Arial"/>
          <w:b/>
          <w:bCs/>
          <w:sz w:val="28"/>
          <w:szCs w:val="28"/>
          <w:lang w:eastAsia="ru-RU"/>
        </w:rPr>
        <w:t xml:space="preserve">пункт «б» підпункт </w:t>
      </w:r>
      <w:r w:rsidRPr="00FF2957">
        <w:rPr>
          <w:rFonts w:ascii="Times New Roman" w:eastAsia="Times New Roman" w:hAnsi="Times New Roman" w:cs="Times New Roman"/>
          <w:b/>
          <w:iCs/>
          <w:sz w:val="28"/>
          <w:szCs w:val="28"/>
          <w:lang w:eastAsia="ru-RU"/>
        </w:rPr>
        <w:t xml:space="preserve">9) </w:t>
      </w:r>
      <w:r w:rsidRPr="00FF2957">
        <w:rPr>
          <w:rFonts w:ascii="Times New Roman" w:eastAsia="Times New Roman" w:hAnsi="Times New Roman" w:cs="Times New Roman"/>
          <w:bCs/>
          <w:iCs/>
          <w:sz w:val="28"/>
          <w:szCs w:val="28"/>
          <w:lang w:eastAsia="ru-RU"/>
        </w:rPr>
        <w:t>Організацію і здійснення землеустрою, погодження проєктів землеустрою забезпечує в</w:t>
      </w:r>
      <w:r w:rsidRPr="00FF2957">
        <w:rPr>
          <w:rFonts w:ascii="Times New Roman" w:eastAsia="Times New Roman" w:hAnsi="Times New Roman" w:cs="Times New Roman"/>
          <w:bCs/>
          <w:sz w:val="28"/>
          <w:szCs w:val="28"/>
          <w:lang w:eastAsia="ru-RU"/>
        </w:rPr>
        <w:t>ідділ</w:t>
      </w:r>
      <w:r w:rsidRPr="00FF2957">
        <w:rPr>
          <w:rFonts w:ascii="Times New Roman" w:eastAsia="Times New Roman" w:hAnsi="Times New Roman" w:cs="Times New Roman"/>
          <w:sz w:val="28"/>
          <w:szCs w:val="28"/>
          <w:lang w:eastAsia="ru-RU"/>
        </w:rPr>
        <w:t xml:space="preserve"> з питань земельних ресурсів, кадастру та екологічної безпеки Вишнівської сільської ради .</w:t>
      </w:r>
    </w:p>
    <w:p w14:paraId="15DC2B22"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 xml:space="preserve">Протягом 2024 року до Вишнівської сільської ради надійшло 300 звернень від фізичних та юридичних осіб з земельних питань, з них: 286 звернень задоволено, 9 – відмовлено та 5 – в стадії розгляду. </w:t>
      </w:r>
    </w:p>
    <w:p w14:paraId="3A6F6189" w14:textId="77777777" w:rsidR="00FF2957" w:rsidRPr="00FF2957" w:rsidRDefault="00FF2957" w:rsidP="00FF2957">
      <w:pPr>
        <w:spacing w:after="0" w:line="240" w:lineRule="auto"/>
        <w:ind w:firstLine="709"/>
        <w:jc w:val="both"/>
        <w:rPr>
          <w:rFonts w:ascii="Times New Roman" w:eastAsia="Times New Roman" w:hAnsi="Times New Roman" w:cs="Times New Roman"/>
          <w:sz w:val="12"/>
          <w:szCs w:val="12"/>
          <w:lang w:eastAsia="ru-RU"/>
        </w:rPr>
      </w:pPr>
    </w:p>
    <w:p w14:paraId="5DFDA8B9"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Arial"/>
          <w:b/>
          <w:bCs/>
          <w:sz w:val="28"/>
          <w:szCs w:val="28"/>
          <w:lang w:eastAsia="ru-RU"/>
        </w:rPr>
        <w:t xml:space="preserve">пункт «б» підпункт </w:t>
      </w:r>
      <w:r w:rsidRPr="00FF2957">
        <w:rPr>
          <w:rFonts w:ascii="Times New Roman" w:eastAsia="Times New Roman" w:hAnsi="Times New Roman" w:cs="Times New Roman"/>
          <w:b/>
          <w:iCs/>
          <w:sz w:val="28"/>
          <w:szCs w:val="28"/>
          <w:lang w:eastAsia="ru-RU"/>
        </w:rPr>
        <w:t>10)</w:t>
      </w:r>
      <w:r w:rsidRPr="00FF2957">
        <w:rPr>
          <w:rFonts w:ascii="Times New Roman" w:eastAsia="Times New Roman" w:hAnsi="Times New Roman" w:cs="Times New Roman"/>
          <w:i/>
          <w:iCs/>
          <w:sz w:val="28"/>
          <w:szCs w:val="28"/>
          <w:lang w:eastAsia="ru-RU"/>
        </w:rPr>
        <w:t xml:space="preserve"> </w:t>
      </w:r>
      <w:r w:rsidRPr="00FF2957">
        <w:rPr>
          <w:rFonts w:ascii="Times New Roman" w:eastAsia="Times New Roman" w:hAnsi="Times New Roman" w:cs="Times New Roman"/>
          <w:sz w:val="28"/>
          <w:szCs w:val="28"/>
          <w:lang w:eastAsia="ru-RU"/>
        </w:rPr>
        <w:t>До штатного розпису Вишнівської сільської ради не включено посади інспектора з контролю за використанням та охороною земель. У разі виявлення порушень Вишнівська сільська рада ініціює проведення перевірки державним інспектором у сфері державного контролю за використанням та охороною земель Головного Управління Держгеокадастру у Волинській області.</w:t>
      </w:r>
      <w:bookmarkStart w:id="6" w:name="n438"/>
      <w:bookmarkStart w:id="7" w:name="n439"/>
      <w:bookmarkEnd w:id="6"/>
      <w:bookmarkEnd w:id="7"/>
    </w:p>
    <w:p w14:paraId="673EA6E2" w14:textId="77777777" w:rsidR="00FF2957" w:rsidRPr="00FF2957" w:rsidRDefault="00FF2957" w:rsidP="00FF2957">
      <w:pPr>
        <w:spacing w:after="0" w:line="240" w:lineRule="auto"/>
        <w:ind w:firstLine="709"/>
        <w:jc w:val="both"/>
        <w:rPr>
          <w:rFonts w:ascii="Times New Roman" w:eastAsia="Times New Roman" w:hAnsi="Times New Roman" w:cs="Times New Roman"/>
          <w:sz w:val="12"/>
          <w:szCs w:val="12"/>
          <w:lang w:eastAsia="ru-RU"/>
        </w:rPr>
      </w:pPr>
    </w:p>
    <w:p w14:paraId="69951898"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Arial"/>
          <w:b/>
          <w:bCs/>
          <w:sz w:val="28"/>
          <w:szCs w:val="28"/>
          <w:lang w:eastAsia="ru-RU"/>
        </w:rPr>
        <w:t xml:space="preserve">пункт «б» підпункт </w:t>
      </w:r>
      <w:r w:rsidRPr="00FF2957">
        <w:rPr>
          <w:rFonts w:ascii="Times New Roman" w:eastAsia="Times New Roman" w:hAnsi="Times New Roman" w:cs="Times New Roman"/>
          <w:b/>
          <w:iCs/>
          <w:sz w:val="28"/>
          <w:szCs w:val="28"/>
          <w:lang w:eastAsia="ru-RU"/>
        </w:rPr>
        <w:t>11)</w:t>
      </w:r>
      <w:r w:rsidRPr="00FF2957">
        <w:rPr>
          <w:rFonts w:ascii="Times New Roman" w:eastAsia="Times New Roman" w:hAnsi="Times New Roman" w:cs="Times New Roman"/>
          <w:i/>
          <w:iCs/>
          <w:sz w:val="28"/>
          <w:szCs w:val="28"/>
          <w:lang w:eastAsia="ru-RU"/>
        </w:rPr>
        <w:t xml:space="preserve"> </w:t>
      </w:r>
      <w:r w:rsidRPr="00FF2957">
        <w:rPr>
          <w:rFonts w:ascii="Times New Roman" w:eastAsia="Times New Roman" w:hAnsi="Times New Roman" w:cs="Times New Roman"/>
          <w:sz w:val="28"/>
          <w:szCs w:val="28"/>
          <w:lang w:eastAsia="ru-RU"/>
        </w:rPr>
        <w:t>Місцеві екологічні автоматизовані інформаційно-аналітичні системи, які є складовою мережі загальнодержавної екологічної автоматизованої інформаційно-аналітичної системи забезпечення доступу до екологічної інформації, відсутні. Інформація щодо стану довкілля висвітлюється на офіційному вебсайті Вишнівської сільської ради.</w:t>
      </w:r>
      <w:bookmarkStart w:id="8" w:name="n440"/>
      <w:bookmarkStart w:id="9" w:name="n441"/>
      <w:bookmarkStart w:id="10" w:name="n442"/>
      <w:bookmarkStart w:id="11" w:name="n1243"/>
      <w:bookmarkEnd w:id="8"/>
      <w:bookmarkEnd w:id="9"/>
      <w:bookmarkEnd w:id="10"/>
      <w:bookmarkEnd w:id="11"/>
    </w:p>
    <w:p w14:paraId="17DD8006" w14:textId="77777777" w:rsidR="00FF2957" w:rsidRPr="00FF2957" w:rsidRDefault="00FF2957" w:rsidP="00FF2957">
      <w:pPr>
        <w:spacing w:after="0" w:line="240" w:lineRule="auto"/>
        <w:ind w:firstLine="709"/>
        <w:jc w:val="both"/>
        <w:rPr>
          <w:rFonts w:ascii="Times New Roman" w:eastAsia="Times New Roman" w:hAnsi="Times New Roman" w:cs="Arial"/>
          <w:b/>
          <w:bCs/>
          <w:sz w:val="12"/>
          <w:szCs w:val="12"/>
          <w:lang w:eastAsia="ru-RU"/>
        </w:rPr>
      </w:pPr>
    </w:p>
    <w:p w14:paraId="278522E0" w14:textId="77777777" w:rsidR="00FF2957" w:rsidRPr="00FF2957" w:rsidRDefault="00FF2957" w:rsidP="00FF2957">
      <w:pPr>
        <w:spacing w:after="0" w:line="240" w:lineRule="auto"/>
        <w:ind w:firstLine="709"/>
        <w:jc w:val="both"/>
        <w:rPr>
          <w:rFonts w:ascii="Times New Roman" w:eastAsia="Times New Roman" w:hAnsi="Times New Roman" w:cs="Times New Roman"/>
          <w:bCs/>
          <w:iCs/>
          <w:sz w:val="28"/>
          <w:szCs w:val="28"/>
          <w:lang w:eastAsia="ru-RU"/>
        </w:rPr>
      </w:pPr>
      <w:r w:rsidRPr="00FF2957">
        <w:rPr>
          <w:rFonts w:ascii="Times New Roman" w:eastAsia="Times New Roman" w:hAnsi="Times New Roman" w:cs="Arial"/>
          <w:b/>
          <w:bCs/>
          <w:sz w:val="28"/>
          <w:szCs w:val="28"/>
          <w:lang w:eastAsia="ru-RU"/>
        </w:rPr>
        <w:t xml:space="preserve">пункт «б» підпункт </w:t>
      </w:r>
      <w:r w:rsidRPr="00FF2957">
        <w:rPr>
          <w:rFonts w:ascii="Times New Roman" w:eastAsia="Times New Roman" w:hAnsi="Times New Roman" w:cs="Times New Roman"/>
          <w:b/>
          <w:iCs/>
          <w:sz w:val="28"/>
          <w:szCs w:val="28"/>
          <w:lang w:eastAsia="ru-RU"/>
        </w:rPr>
        <w:t xml:space="preserve">12) </w:t>
      </w:r>
      <w:r w:rsidRPr="00FF2957">
        <w:rPr>
          <w:rFonts w:ascii="Times New Roman" w:eastAsia="Times New Roman" w:hAnsi="Times New Roman" w:cs="Times New Roman"/>
          <w:bCs/>
          <w:iCs/>
          <w:sz w:val="28"/>
          <w:szCs w:val="28"/>
          <w:lang w:eastAsia="ru-RU"/>
        </w:rPr>
        <w:t>В 2024 році акти про адміністративні правопорушення щодо юридичних та фізичних осіб у сфері управління відходами  не складались.</w:t>
      </w:r>
    </w:p>
    <w:p w14:paraId="3997A3CC" w14:textId="77777777" w:rsidR="00FF2957" w:rsidRPr="00FF2957" w:rsidRDefault="00FF2957" w:rsidP="00FF2957">
      <w:pPr>
        <w:spacing w:after="0" w:line="240" w:lineRule="auto"/>
        <w:ind w:firstLine="709"/>
        <w:jc w:val="both"/>
        <w:rPr>
          <w:rFonts w:ascii="Times New Roman" w:eastAsia="Times New Roman" w:hAnsi="Times New Roman" w:cs="Times New Roman"/>
          <w:sz w:val="12"/>
          <w:szCs w:val="12"/>
          <w:lang w:eastAsia="ru-RU"/>
        </w:rPr>
      </w:pPr>
    </w:p>
    <w:p w14:paraId="09739A56"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Arial"/>
          <w:b/>
          <w:bCs/>
          <w:sz w:val="28"/>
          <w:szCs w:val="28"/>
          <w:lang w:eastAsia="ru-RU"/>
        </w:rPr>
        <w:t xml:space="preserve">пункт «б» підпункт </w:t>
      </w:r>
      <w:r w:rsidRPr="00FF2957">
        <w:rPr>
          <w:rFonts w:ascii="Times New Roman" w:eastAsia="Times New Roman" w:hAnsi="Times New Roman" w:cs="Times New Roman"/>
          <w:b/>
          <w:iCs/>
          <w:sz w:val="28"/>
          <w:szCs w:val="28"/>
          <w:lang w:eastAsia="ru-RU"/>
        </w:rPr>
        <w:t>13)</w:t>
      </w:r>
      <w:r w:rsidRPr="00FF2957">
        <w:rPr>
          <w:rFonts w:ascii="Times New Roman" w:eastAsia="Times New Roman" w:hAnsi="Times New Roman" w:cs="Times New Roman"/>
          <w:i/>
          <w:iCs/>
          <w:sz w:val="28"/>
          <w:szCs w:val="28"/>
          <w:lang w:eastAsia="ru-RU"/>
        </w:rPr>
        <w:t xml:space="preserve"> </w:t>
      </w:r>
      <w:r w:rsidRPr="00FF2957">
        <w:rPr>
          <w:rFonts w:ascii="Times New Roman" w:eastAsia="Times New Roman" w:hAnsi="Times New Roman" w:cs="Times New Roman"/>
          <w:sz w:val="28"/>
          <w:szCs w:val="28"/>
          <w:lang w:eastAsia="ru-RU"/>
        </w:rPr>
        <w:t>У Вишнівській сільській раді підключено типове робоче місце стороннього користувача Автоматизованої системи Державного земельного кадастру. Протягом 2024 року видано 154 витяги з Державного земельного кадастру про земельні ділянки.</w:t>
      </w:r>
      <w:bookmarkStart w:id="12" w:name="n1242"/>
      <w:bookmarkStart w:id="13" w:name="n1404"/>
      <w:bookmarkEnd w:id="12"/>
      <w:bookmarkEnd w:id="13"/>
    </w:p>
    <w:p w14:paraId="32F484D3" w14:textId="77777777" w:rsidR="00FF2957" w:rsidRPr="00FF2957" w:rsidRDefault="00FF2957" w:rsidP="00FF2957">
      <w:pPr>
        <w:spacing w:after="0" w:line="240" w:lineRule="auto"/>
        <w:ind w:firstLine="709"/>
        <w:jc w:val="both"/>
        <w:rPr>
          <w:rFonts w:ascii="Times New Roman" w:eastAsia="Times New Roman" w:hAnsi="Times New Roman" w:cs="Times New Roman"/>
          <w:sz w:val="12"/>
          <w:szCs w:val="12"/>
          <w:lang w:eastAsia="ru-RU"/>
        </w:rPr>
      </w:pPr>
    </w:p>
    <w:p w14:paraId="6998533D"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Arial"/>
          <w:b/>
          <w:bCs/>
          <w:sz w:val="28"/>
          <w:szCs w:val="28"/>
          <w:lang w:eastAsia="ru-RU"/>
        </w:rPr>
        <w:t xml:space="preserve">пункт «б» підпункт </w:t>
      </w:r>
      <w:r w:rsidRPr="00FF2957">
        <w:rPr>
          <w:rFonts w:ascii="Times New Roman" w:eastAsia="Times New Roman" w:hAnsi="Times New Roman" w:cs="Times New Roman"/>
          <w:b/>
          <w:iCs/>
          <w:sz w:val="28"/>
          <w:szCs w:val="28"/>
          <w:lang w:eastAsia="ru-RU"/>
        </w:rPr>
        <w:t>14)</w:t>
      </w:r>
      <w:r w:rsidRPr="00FF2957">
        <w:rPr>
          <w:rFonts w:ascii="Times New Roman" w:eastAsia="Times New Roman" w:hAnsi="Times New Roman" w:cs="Times New Roman"/>
          <w:i/>
          <w:iCs/>
          <w:sz w:val="28"/>
          <w:szCs w:val="28"/>
          <w:lang w:eastAsia="ru-RU"/>
        </w:rPr>
        <w:t xml:space="preserve"> </w:t>
      </w:r>
      <w:r w:rsidRPr="00FF2957">
        <w:rPr>
          <w:rFonts w:ascii="Times New Roman" w:eastAsia="Times New Roman" w:hAnsi="Times New Roman" w:cs="Times New Roman"/>
          <w:sz w:val="28"/>
          <w:szCs w:val="28"/>
          <w:lang w:eastAsia="ru-RU"/>
        </w:rPr>
        <w:t>На території Вишнівської сільської ради знаходяться водні об’єкти: 3 ставки в межах, та 3 ставки поза межами населених пунктів та 2 озера. Крім того, територією громади протікає 5 річок: Ягодинка, Гапа,  Вижівка, Неретва та Західний Буг.</w:t>
      </w:r>
    </w:p>
    <w:p w14:paraId="13BE3B08"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Звернення громадян щодо відсутності доступу громадян до узбережжя водних об’єктів для загального користування не надходили. На території громади забезпечено безперешкодний і безоплатний доступ до водних об’єктів.</w:t>
      </w:r>
    </w:p>
    <w:p w14:paraId="03EB5CA7" w14:textId="77777777" w:rsidR="00FF2957" w:rsidRPr="00FF2957" w:rsidRDefault="00FF2957" w:rsidP="00FF2957">
      <w:pPr>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Times New Roman"/>
          <w:sz w:val="28"/>
          <w:szCs w:val="28"/>
          <w:lang w:eastAsia="ru-RU"/>
        </w:rPr>
        <w:t xml:space="preserve">Програмою розвитку земельних відносин та охорони земель Вишнівської сільської ради на 2021-2025 роки в новій редакції, затвердженою рішенням сільської ради від 10.11.2021 №12/5, передбачено проведення інвентаризації земель усіх форм власності, в тому числі і під водними об’єктами. Остаточна інвентаризація водних об’єктів буде проведена при </w:t>
      </w:r>
      <w:r w:rsidRPr="00FF2957">
        <w:rPr>
          <w:rFonts w:ascii="Times New Roman" w:eastAsia="Times New Roman" w:hAnsi="Times New Roman" w:cs="Arial"/>
          <w:sz w:val="28"/>
          <w:szCs w:val="28"/>
          <w:lang w:eastAsia="ru-RU"/>
        </w:rPr>
        <w:t>розробці Комплексного плану просторового розвитку території Вишнівської сільської ради згідно з рішенням Вишнівської сільської ради №10/10 від 30.09.2021 року «Про розроблення Комплексного плану просторового розвитку території Вишнівської сільської ради Волинської області».</w:t>
      </w:r>
    </w:p>
    <w:p w14:paraId="774E35BA" w14:textId="77777777" w:rsidR="00FF2957" w:rsidRPr="00FF2957" w:rsidRDefault="00FF2957" w:rsidP="00FF2957">
      <w:pPr>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Arial"/>
          <w:sz w:val="28"/>
          <w:szCs w:val="28"/>
          <w:lang w:eastAsia="ru-RU"/>
        </w:rPr>
        <w:lastRenderedPageBreak/>
        <w:t>Також програмою передбачено створення водних об'єктів для рибогосподарських та рекреаційних потреб. Зокрема, на території Вишнівської сільської ради за результатами земельних торгів передано в оренду земельну ділянку водного фонду для рибогосподарських потреб. В процесі розробки проєкт землеустрою щодо відведення земельної ділянки водного фонду комунальної власності для рибогосподарських потреб з метою продажу права оренди земельної ділянки на земельних торгах</w:t>
      </w:r>
      <w:bookmarkStart w:id="14" w:name="n1403"/>
      <w:bookmarkStart w:id="15" w:name="n1419"/>
      <w:bookmarkEnd w:id="14"/>
      <w:bookmarkEnd w:id="15"/>
      <w:r w:rsidRPr="00FF2957">
        <w:rPr>
          <w:rFonts w:ascii="Times New Roman" w:eastAsia="Times New Roman" w:hAnsi="Times New Roman" w:cs="Arial"/>
          <w:sz w:val="28"/>
          <w:szCs w:val="28"/>
          <w:lang w:eastAsia="ru-RU"/>
        </w:rPr>
        <w:t>.</w:t>
      </w:r>
    </w:p>
    <w:p w14:paraId="0E701038" w14:textId="77777777" w:rsidR="00FF2957" w:rsidRPr="00FF2957" w:rsidRDefault="00FF2957" w:rsidP="00FF2957">
      <w:pPr>
        <w:spacing w:after="0" w:line="240" w:lineRule="auto"/>
        <w:ind w:firstLine="709"/>
        <w:jc w:val="both"/>
        <w:rPr>
          <w:rFonts w:ascii="Times New Roman" w:eastAsia="Times New Roman" w:hAnsi="Times New Roman" w:cs="Arial"/>
          <w:sz w:val="12"/>
          <w:szCs w:val="12"/>
          <w:lang w:eastAsia="ru-RU"/>
        </w:rPr>
      </w:pPr>
    </w:p>
    <w:p w14:paraId="7C2ADA54" w14:textId="77777777" w:rsidR="00FF2957" w:rsidRPr="00FF2957" w:rsidRDefault="00FF2957" w:rsidP="00FF2957">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Arial"/>
          <w:b/>
          <w:bCs/>
          <w:sz w:val="28"/>
          <w:szCs w:val="28"/>
          <w:lang w:eastAsia="ru-RU"/>
        </w:rPr>
        <w:t xml:space="preserve">пункт «б» підпункт </w:t>
      </w:r>
      <w:r w:rsidRPr="00FF2957">
        <w:rPr>
          <w:rFonts w:ascii="Times New Roman" w:eastAsia="Times New Roman" w:hAnsi="Times New Roman" w:cs="Times New Roman"/>
          <w:b/>
          <w:iCs/>
          <w:sz w:val="28"/>
          <w:szCs w:val="28"/>
          <w:lang w:eastAsia="ru-RU"/>
        </w:rPr>
        <w:t xml:space="preserve">15) </w:t>
      </w:r>
      <w:r w:rsidRPr="00FF2957">
        <w:rPr>
          <w:rFonts w:ascii="Times New Roman" w:eastAsia="Times New Roman" w:hAnsi="Times New Roman" w:cs="Times New Roman"/>
          <w:sz w:val="28"/>
          <w:szCs w:val="28"/>
          <w:lang w:eastAsia="ru-RU"/>
        </w:rPr>
        <w:t>Спеціалісти відділу з питань земельних ресурсів, кадастру та екологічної безпеки Вишнівської сільської ради щороку до                  1-го лютого подають податковим органам переліки орендарів, з якими укладено договори оренди землі на поточний рік, та інформують відповідний контролюючий орган про укладення нових, внесення змін до існуючих договорів оренди землі та їх розірвання до 1-го числа місяця, що настає за місяцем, у якому відбулися зазначені зміни.</w:t>
      </w:r>
    </w:p>
    <w:p w14:paraId="1306CC3E" w14:textId="77777777" w:rsidR="00FF2957" w:rsidRPr="00FF2957" w:rsidRDefault="00FF2957" w:rsidP="00FF2957">
      <w:pPr>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Станом на 01.02.2025 до податкової інспекції подано інформацію щодо 1609 договорів оренди</w:t>
      </w:r>
      <w:r w:rsidRPr="00FF2957">
        <w:rPr>
          <w:rFonts w:ascii="Arial" w:eastAsia="Times New Roman" w:hAnsi="Arial" w:cs="Arial"/>
          <w:sz w:val="28"/>
          <w:szCs w:val="28"/>
          <w:lang w:eastAsia="ru-RU"/>
        </w:rPr>
        <w:t xml:space="preserve"> </w:t>
      </w:r>
      <w:r w:rsidRPr="00FF2957">
        <w:rPr>
          <w:rFonts w:ascii="Times New Roman" w:eastAsia="Times New Roman" w:hAnsi="Times New Roman" w:cs="Times New Roman"/>
          <w:sz w:val="28"/>
          <w:szCs w:val="28"/>
          <w:lang w:eastAsia="ru-RU"/>
        </w:rPr>
        <w:t>землі державної або комунальної власності на території Вишнівської громади, щодо їх укладення, розірвання чи внесення змін.</w:t>
      </w:r>
    </w:p>
    <w:p w14:paraId="06D62697" w14:textId="77777777" w:rsidR="00FF2957" w:rsidRPr="00FF2957" w:rsidRDefault="00FF2957" w:rsidP="00FF2957">
      <w:pPr>
        <w:spacing w:after="0" w:line="240" w:lineRule="auto"/>
        <w:ind w:firstLine="709"/>
        <w:jc w:val="both"/>
        <w:rPr>
          <w:rFonts w:ascii="Times New Roman" w:eastAsia="Times New Roman" w:hAnsi="Times New Roman" w:cs="Times New Roman"/>
          <w:sz w:val="12"/>
          <w:szCs w:val="12"/>
          <w:lang w:eastAsia="ru-RU"/>
        </w:rPr>
      </w:pPr>
      <w:bookmarkStart w:id="16" w:name="n1418"/>
      <w:bookmarkStart w:id="17" w:name="n1704"/>
      <w:bookmarkEnd w:id="16"/>
      <w:bookmarkEnd w:id="17"/>
    </w:p>
    <w:p w14:paraId="60932DF2"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Arial"/>
          <w:b/>
          <w:bCs/>
          <w:sz w:val="28"/>
          <w:szCs w:val="28"/>
          <w:lang w:eastAsia="ru-RU"/>
        </w:rPr>
        <w:t xml:space="preserve">пункт «б» підпункт 16) </w:t>
      </w:r>
      <w:r w:rsidRPr="00FF2957">
        <w:rPr>
          <w:rFonts w:ascii="Times New Roman" w:eastAsia="Times New Roman" w:hAnsi="Times New Roman" w:cs="Arial"/>
          <w:sz w:val="28"/>
          <w:szCs w:val="28"/>
          <w:lang w:eastAsia="ru-RU"/>
        </w:rPr>
        <w:t>На території Вишнівської сільської ради відсутні об’єкти підвищеної хімічної небезпеки.</w:t>
      </w:r>
    </w:p>
    <w:p w14:paraId="09567482"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Arial"/>
          <w:b/>
          <w:bCs/>
          <w:sz w:val="12"/>
          <w:szCs w:val="12"/>
          <w:lang w:eastAsia="ru-RU"/>
        </w:rPr>
      </w:pPr>
      <w:r w:rsidRPr="00FF2957">
        <w:rPr>
          <w:rFonts w:ascii="Times New Roman" w:eastAsia="Times New Roman" w:hAnsi="Times New Roman" w:cs="Arial"/>
          <w:b/>
          <w:bCs/>
          <w:sz w:val="12"/>
          <w:szCs w:val="12"/>
          <w:lang w:eastAsia="ru-RU"/>
        </w:rPr>
        <w:t xml:space="preserve"> </w:t>
      </w:r>
    </w:p>
    <w:p w14:paraId="54C05FAA"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Arial"/>
          <w:b/>
          <w:bCs/>
          <w:sz w:val="28"/>
          <w:szCs w:val="28"/>
          <w:lang w:eastAsia="ru-RU"/>
        </w:rPr>
        <w:t xml:space="preserve">пункт «б» підпункти 17, 18) </w:t>
      </w:r>
      <w:r w:rsidRPr="00FF2957">
        <w:rPr>
          <w:rFonts w:ascii="Times New Roman" w:eastAsia="Times New Roman" w:hAnsi="Times New Roman" w:cs="Arial"/>
          <w:sz w:val="28"/>
          <w:szCs w:val="28"/>
          <w:lang w:eastAsia="ru-RU"/>
        </w:rPr>
        <w:t xml:space="preserve">Об’єкти промисловості та транспорту з високим рівнем викиду парникових газів на території Вишнівської сільської ради відсутні.  </w:t>
      </w:r>
    </w:p>
    <w:p w14:paraId="7322DEB0"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Arial"/>
          <w:sz w:val="28"/>
          <w:szCs w:val="28"/>
          <w:lang w:eastAsia="ru-RU"/>
        </w:rPr>
      </w:pPr>
      <w:r w:rsidRPr="00FF2957">
        <w:rPr>
          <w:rFonts w:ascii="Times New Roman" w:eastAsia="Times New Roman" w:hAnsi="Times New Roman" w:cs="Arial"/>
          <w:sz w:val="28"/>
          <w:szCs w:val="28"/>
          <w:lang w:eastAsia="ru-RU"/>
        </w:rPr>
        <w:t>Серед заходів щодо пом’якшення наслідків зміни клімату та адаптації до неї на території сільської ради є перехід на відновлювальні джерела енергії. Зокрема, на адмінбудівлі сільської ради встановлені сонячні панелі, також планується встановити сонячні панелі на окремих закладах освіти та охорони здоров’я.</w:t>
      </w:r>
    </w:p>
    <w:p w14:paraId="1BC5EF4A"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Arial"/>
          <w:b/>
          <w:bCs/>
          <w:sz w:val="28"/>
          <w:szCs w:val="28"/>
          <w:lang w:eastAsia="ru-RU"/>
        </w:rPr>
      </w:pPr>
    </w:p>
    <w:p w14:paraId="4424C03E"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Arial"/>
          <w:b/>
          <w:bCs/>
          <w:sz w:val="28"/>
          <w:szCs w:val="28"/>
          <w:lang w:eastAsia="ru-RU"/>
        </w:rPr>
      </w:pPr>
    </w:p>
    <w:p w14:paraId="50EFD6F3"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b/>
          <w:bCs/>
          <w:sz w:val="28"/>
          <w:szCs w:val="28"/>
          <w:lang w:eastAsia="ru-RU"/>
        </w:rPr>
      </w:pPr>
      <w:r w:rsidRPr="00FF2957">
        <w:rPr>
          <w:rFonts w:ascii="Times New Roman" w:eastAsia="Times New Roman" w:hAnsi="Times New Roman" w:cs="Times New Roman"/>
          <w:b/>
          <w:bCs/>
          <w:sz w:val="28"/>
          <w:szCs w:val="28"/>
          <w:lang w:eastAsia="ru-RU"/>
        </w:rPr>
        <w:t>Стаття 34. Повноваження у сфері соціального захисту населення</w:t>
      </w:r>
    </w:p>
    <w:p w14:paraId="1C160C9C"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b/>
          <w:bCs/>
          <w:sz w:val="12"/>
          <w:szCs w:val="12"/>
          <w:lang w:eastAsia="ru-RU"/>
        </w:rPr>
      </w:pPr>
    </w:p>
    <w:p w14:paraId="14EE7878" w14:textId="77777777" w:rsidR="00FF2957" w:rsidRPr="00FF2957" w:rsidRDefault="00FF2957" w:rsidP="00FF2957">
      <w:pPr>
        <w:spacing w:after="0" w:line="240" w:lineRule="auto"/>
        <w:ind w:left="142" w:firstLine="566"/>
        <w:jc w:val="both"/>
        <w:rPr>
          <w:rFonts w:ascii="Times New Roman" w:eastAsia="Times New Roman" w:hAnsi="Times New Roman" w:cs="Times New Roman"/>
          <w:color w:val="000000"/>
          <w:sz w:val="28"/>
          <w:szCs w:val="28"/>
        </w:rPr>
      </w:pPr>
      <w:r w:rsidRPr="00FF2957">
        <w:rPr>
          <w:rFonts w:ascii="Times New Roman" w:eastAsia="Times New Roman" w:hAnsi="Times New Roman" w:cs="Times New Roman"/>
          <w:b/>
          <w:bCs/>
          <w:color w:val="000000"/>
          <w:sz w:val="28"/>
          <w:szCs w:val="28"/>
          <w:lang w:eastAsia="ru-RU"/>
        </w:rPr>
        <w:t xml:space="preserve">пункт «б» підпункт 1) </w:t>
      </w:r>
      <w:r w:rsidRPr="00FF2957">
        <w:rPr>
          <w:rFonts w:ascii="Times New Roman" w:eastAsia="Times New Roman" w:hAnsi="Times New Roman" w:cs="Times New Roman"/>
          <w:sz w:val="28"/>
          <w:szCs w:val="28"/>
          <w:lang w:eastAsia="ru-RU"/>
        </w:rPr>
        <w:t>Рішенням сільської ради від 02.03.2021 № 4/5 затверджена Програма соціально</w:t>
      </w:r>
      <w:r w:rsidRPr="00FF2957">
        <w:rPr>
          <w:rFonts w:ascii="Times New Roman" w:eastAsia="Times New Roman" w:hAnsi="Times New Roman" w:cs="Times New Roman"/>
          <w:bCs/>
          <w:sz w:val="28"/>
          <w:szCs w:val="28"/>
          <w:lang w:eastAsia="ru-RU"/>
        </w:rPr>
        <w:t xml:space="preserve">-економічного розвитку Вишнівської сільської ради на 2021-2025 роки, де одним із пріоритетів є забезпечення </w:t>
      </w:r>
      <w:r w:rsidRPr="00FF2957">
        <w:rPr>
          <w:rFonts w:ascii="Times New Roman" w:eastAsia="Times New Roman" w:hAnsi="Times New Roman" w:cs="Times New Roman"/>
          <w:color w:val="000000"/>
          <w:sz w:val="28"/>
          <w:szCs w:val="28"/>
          <w:lang w:eastAsia="ru-RU"/>
        </w:rPr>
        <w:t>зайнятості населення та створення робочих місць.</w:t>
      </w:r>
    </w:p>
    <w:p w14:paraId="1B904520"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b/>
          <w:bCs/>
          <w:color w:val="000000"/>
          <w:sz w:val="12"/>
          <w:szCs w:val="12"/>
          <w:lang w:eastAsia="ru-RU"/>
        </w:rPr>
      </w:pPr>
    </w:p>
    <w:p w14:paraId="08B89294"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color w:val="000000"/>
          <w:sz w:val="28"/>
          <w:szCs w:val="28"/>
          <w:lang w:eastAsia="ru-RU"/>
        </w:rPr>
        <w:t xml:space="preserve">пункт «б» підпункт 7) </w:t>
      </w:r>
      <w:r w:rsidRPr="00FF2957">
        <w:rPr>
          <w:rFonts w:ascii="Times New Roman" w:eastAsia="Times New Roman" w:hAnsi="Times New Roman" w:cs="Times New Roman"/>
          <w:sz w:val="28"/>
          <w:szCs w:val="28"/>
          <w:lang w:eastAsia="ru-RU"/>
        </w:rPr>
        <w:t>З метою забезпечення тимчасової зайнятості зареєстрованих безробітних осіб, в 2024 році в бюджеті Вишнівської сільської ради на фінансування громадських робіт було заплановані кошти в сумі 50,0 тис. грн. Дані кошти не використовувалися.</w:t>
      </w:r>
    </w:p>
    <w:p w14:paraId="2BDBE2DA"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 xml:space="preserve">Відповідно до рішення виконавчого комітету Вишнівської сільської ради від 27.12.2024 №13/1 «Про організацію та проведення оплачуваних громадських робіт у 2025 році на території населених пунктів Вишнівської сільської ради», з бюджету сільської ради заплановано виділити 50,0 тис. грн на фінансування громадських робіт. </w:t>
      </w:r>
    </w:p>
    <w:p w14:paraId="2D9A89AE"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lastRenderedPageBreak/>
        <w:t xml:space="preserve">На Комунальному спеціалізованому лісогосподарському підприємстві «Вишнівкомунліс» та Комунальному підприємстві «Буг» Вишнівської сільської ради передбачається організація громадських робіт у 2025 році. </w:t>
      </w:r>
    </w:p>
    <w:p w14:paraId="1CA0B2CD"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b/>
          <w:bCs/>
          <w:color w:val="000000"/>
          <w:sz w:val="12"/>
          <w:szCs w:val="12"/>
          <w:lang w:eastAsia="ru-RU"/>
        </w:rPr>
      </w:pPr>
    </w:p>
    <w:p w14:paraId="5BF82D1A"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sz w:val="28"/>
          <w:szCs w:val="28"/>
          <w:lang w:eastAsia="ru-RU"/>
        </w:rPr>
        <w:t xml:space="preserve">пункт «б» підпункт 11) </w:t>
      </w:r>
      <w:r w:rsidRPr="00FF2957">
        <w:rPr>
          <w:rFonts w:ascii="Times New Roman" w:eastAsia="Times New Roman" w:hAnsi="Times New Roman" w:cs="Times New Roman"/>
          <w:sz w:val="28"/>
          <w:szCs w:val="28"/>
          <w:lang w:eastAsia="ru-RU"/>
        </w:rPr>
        <w:t xml:space="preserve">Відповідно до чинного законодавства, підприємствами, установами, організаціями, розміщеними на території сільської ради, подаються відомості при наявності вільних робочих місць (посад) в Шацько-Любомльське управління Ковельської філії Волинського обласного центру зайнятості. </w:t>
      </w:r>
    </w:p>
    <w:p w14:paraId="5AE714FC"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color w:val="FF0000"/>
          <w:sz w:val="12"/>
          <w:szCs w:val="12"/>
          <w:lang w:eastAsia="ru-RU"/>
        </w:rPr>
      </w:pPr>
    </w:p>
    <w:p w14:paraId="6E1CFFE1"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b/>
          <w:bCs/>
          <w:sz w:val="28"/>
          <w:szCs w:val="28"/>
          <w:lang w:eastAsia="ru-RU"/>
        </w:rPr>
        <w:t xml:space="preserve">пункт «б» підпункт 12) </w:t>
      </w:r>
      <w:r w:rsidRPr="00FF2957">
        <w:rPr>
          <w:rFonts w:ascii="Times New Roman" w:eastAsia="Times New Roman" w:hAnsi="Times New Roman" w:cs="Times New Roman"/>
          <w:sz w:val="28"/>
          <w:szCs w:val="28"/>
          <w:lang w:eastAsia="ru-RU"/>
        </w:rPr>
        <w:t>У 2024 році організація спеціальних робочих місць для осіб з обмеженою працездатністю, організація їх професійної підготовки, а також погодження ліквідації таких робочих місць не здійснювалась.</w:t>
      </w:r>
    </w:p>
    <w:p w14:paraId="69915000"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b/>
          <w:bCs/>
          <w:sz w:val="28"/>
          <w:szCs w:val="28"/>
          <w:lang w:eastAsia="ru-RU"/>
        </w:rPr>
      </w:pPr>
    </w:p>
    <w:p w14:paraId="06B6F42F"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b/>
          <w:bCs/>
          <w:sz w:val="28"/>
          <w:szCs w:val="28"/>
          <w:lang w:eastAsia="ru-RU"/>
        </w:rPr>
      </w:pPr>
      <w:r w:rsidRPr="00FF2957">
        <w:rPr>
          <w:rFonts w:ascii="Times New Roman" w:eastAsia="Times New Roman" w:hAnsi="Times New Roman" w:cs="Times New Roman"/>
          <w:b/>
          <w:bCs/>
          <w:sz w:val="28"/>
          <w:szCs w:val="28"/>
          <w:lang w:eastAsia="ru-RU"/>
        </w:rPr>
        <w:t>Стаття 38. Повноваження щодо забезпечення законності, правопорядку, охорони прав, свобод і законних інтересів громадян</w:t>
      </w:r>
    </w:p>
    <w:p w14:paraId="33C25CEE"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Arial"/>
          <w:b/>
          <w:bCs/>
          <w:sz w:val="12"/>
          <w:szCs w:val="12"/>
          <w:lang w:eastAsia="ru-RU"/>
        </w:rPr>
      </w:pPr>
    </w:p>
    <w:p w14:paraId="4273F698" w14:textId="77777777" w:rsidR="00FF2957" w:rsidRPr="00FF2957" w:rsidRDefault="00FF2957" w:rsidP="00FF2957">
      <w:pPr>
        <w:tabs>
          <w:tab w:val="left" w:pos="2970"/>
        </w:tabs>
        <w:spacing w:after="0" w:line="240" w:lineRule="auto"/>
        <w:ind w:firstLine="709"/>
        <w:jc w:val="both"/>
        <w:rPr>
          <w:rFonts w:ascii="Times New Roman" w:eastAsia="Times New Roman" w:hAnsi="Times New Roman" w:cs="Times New Roman"/>
          <w:sz w:val="28"/>
          <w:szCs w:val="28"/>
          <w:lang w:eastAsia="ru-RU"/>
        </w:rPr>
      </w:pPr>
      <w:r w:rsidRPr="00FF2957">
        <w:rPr>
          <w:rFonts w:ascii="Times New Roman" w:eastAsia="Times New Roman" w:hAnsi="Times New Roman" w:cs="Arial"/>
          <w:b/>
          <w:bCs/>
          <w:sz w:val="28"/>
          <w:szCs w:val="28"/>
          <w:lang w:eastAsia="ru-RU"/>
        </w:rPr>
        <w:t xml:space="preserve">пункт «б» підпункт 1) </w:t>
      </w:r>
      <w:r w:rsidRPr="00FF2957">
        <w:rPr>
          <w:rFonts w:ascii="Times New Roman" w:eastAsia="Times New Roman" w:hAnsi="Times New Roman" w:cs="Times New Roman"/>
          <w:sz w:val="28"/>
          <w:szCs w:val="28"/>
          <w:lang w:eastAsia="ru-RU"/>
        </w:rPr>
        <w:t xml:space="preserve">Ведення діловодства за зверненнями громадян у Вишнівській сільській раді здійснюється Центром надання адміністративних послуг, тоді як відповідно до  Положення </w:t>
      </w:r>
      <w:r w:rsidRPr="00FF2957">
        <w:rPr>
          <w:rFonts w:ascii="Times New Roman" w:eastAsia="Times New Roman" w:hAnsi="Times New Roman" w:cs="Times New Roman"/>
          <w:sz w:val="28"/>
          <w:szCs w:val="24"/>
          <w:lang w:eastAsia="ru-RU"/>
        </w:rPr>
        <w:t>про відділ з питань юридичного забезпечення ради, діловодства та проектно-інвестиційної діяльності Вишнівської сільської</w:t>
      </w:r>
      <w:r w:rsidRPr="00FF2957">
        <w:rPr>
          <w:rFonts w:ascii="Times New Roman" w:eastAsia="Times New Roman" w:hAnsi="Times New Roman" w:cs="Times New Roman"/>
          <w:sz w:val="28"/>
          <w:szCs w:val="24"/>
          <w:lang w:val="ru-RU" w:eastAsia="ru-RU"/>
        </w:rPr>
        <w:t> </w:t>
      </w:r>
      <w:r w:rsidRPr="00FF2957">
        <w:rPr>
          <w:rFonts w:ascii="Times New Roman" w:eastAsia="Times New Roman" w:hAnsi="Times New Roman" w:cs="Times New Roman"/>
          <w:sz w:val="28"/>
          <w:szCs w:val="24"/>
          <w:lang w:eastAsia="ru-RU"/>
        </w:rPr>
        <w:t xml:space="preserve"> ради покладається на відділ з питань юридичного забезпечення ради, діловодства та проектно-інвестиційної діяльності Вишнівської сільської</w:t>
      </w:r>
      <w:r w:rsidRPr="00FF2957">
        <w:rPr>
          <w:rFonts w:ascii="Times New Roman" w:eastAsia="Times New Roman" w:hAnsi="Times New Roman" w:cs="Times New Roman"/>
          <w:sz w:val="28"/>
          <w:szCs w:val="24"/>
          <w:lang w:val="ru-RU" w:eastAsia="ru-RU"/>
        </w:rPr>
        <w:t> </w:t>
      </w:r>
      <w:r w:rsidRPr="00FF2957">
        <w:rPr>
          <w:rFonts w:ascii="Times New Roman" w:eastAsia="Times New Roman" w:hAnsi="Times New Roman" w:cs="Times New Roman"/>
          <w:sz w:val="28"/>
          <w:szCs w:val="24"/>
          <w:lang w:eastAsia="ru-RU"/>
        </w:rPr>
        <w:t xml:space="preserve"> ради.</w:t>
      </w:r>
    </w:p>
    <w:p w14:paraId="75C800C7"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Розпорядженням сільського голови від 27.01.2022 № 1</w:t>
      </w:r>
      <w:r w:rsidRPr="00FF2957">
        <w:rPr>
          <w:rFonts w:ascii="Times New Roman" w:eastAsia="Times New Roman" w:hAnsi="Times New Roman" w:cs="Times New Roman"/>
          <w:sz w:val="28"/>
          <w:szCs w:val="28"/>
          <w:lang w:val="en-US" w:eastAsia="ru-RU"/>
        </w:rPr>
        <w:t>/4</w:t>
      </w:r>
      <w:r w:rsidRPr="00FF2957">
        <w:rPr>
          <w:rFonts w:ascii="Times New Roman" w:eastAsia="Times New Roman" w:hAnsi="Times New Roman" w:cs="Times New Roman"/>
          <w:sz w:val="28"/>
          <w:szCs w:val="28"/>
          <w:lang w:eastAsia="ru-RU"/>
        </w:rPr>
        <w:t xml:space="preserve"> затверджено графік прийому громадян посадовими особами апарату Вишнівської сільської ради. Зазначений графік прийому громадян розміщений на офіційному вебсайті сільської ради. Також у Вишнівській сільській раді функціонує комісія </w:t>
      </w:r>
      <w:r w:rsidRPr="00FF2957">
        <w:rPr>
          <w:rFonts w:ascii="Times New Roman" w:eastAsia="Times New Roman" w:hAnsi="Times New Roman" w:cs="Times New Roman"/>
          <w:b/>
          <w:bCs/>
          <w:sz w:val="28"/>
          <w:szCs w:val="28"/>
          <w:lang w:eastAsia="ru-RU"/>
        </w:rPr>
        <w:t>з</w:t>
      </w:r>
      <w:r w:rsidRPr="00FF2957">
        <w:rPr>
          <w:rFonts w:ascii="Times New Roman" w:eastAsia="Times New Roman" w:hAnsi="Times New Roman" w:cs="Times New Roman"/>
          <w:sz w:val="28"/>
          <w:szCs w:val="28"/>
          <w:lang w:eastAsia="ru-RU"/>
        </w:rPr>
        <w:t xml:space="preserve"> питань розгляду звернень громадян (розпорядження від 30.12.2023 №</w:t>
      </w:r>
      <w:r w:rsidRPr="00FF2957">
        <w:rPr>
          <w:rFonts w:ascii="Times New Roman" w:eastAsia="Aptos" w:hAnsi="Times New Roman" w:cs="Times New Roman"/>
          <w:sz w:val="28"/>
          <w:szCs w:val="28"/>
          <w:lang w:eastAsia="ru-RU"/>
        </w:rPr>
        <w:t>333/01-03 ).</w:t>
      </w:r>
    </w:p>
    <w:p w14:paraId="14D2D126" w14:textId="77777777" w:rsidR="00FF2957" w:rsidRPr="00FF2957" w:rsidRDefault="00FF2957" w:rsidP="00FF2957">
      <w:pPr>
        <w:tabs>
          <w:tab w:val="left" w:pos="851"/>
        </w:tabs>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 xml:space="preserve">На виконання п. 5.5 Указу Президента України від 07.02.2008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 відповідно до ст. 28 Закону України «Про звернення громадян», у Вишнівській сільській раді проводиться щоквартальний аналіз роботи із зверненнями громадян. </w:t>
      </w:r>
    </w:p>
    <w:p w14:paraId="76AE6635" w14:textId="77777777" w:rsidR="00FF2957" w:rsidRPr="00FF2957" w:rsidRDefault="00FF2957" w:rsidP="00FF2957">
      <w:pPr>
        <w:tabs>
          <w:tab w:val="left" w:pos="851"/>
        </w:tabs>
        <w:spacing w:after="0" w:line="240" w:lineRule="auto"/>
        <w:ind w:firstLine="708"/>
        <w:jc w:val="both"/>
        <w:rPr>
          <w:rFonts w:ascii="Times New Roman" w:eastAsia="Times New Roman" w:hAnsi="Times New Roman" w:cs="Times New Roman"/>
          <w:sz w:val="28"/>
          <w:szCs w:val="28"/>
          <w:lang w:val="en-US" w:eastAsia="ru-RU"/>
        </w:rPr>
      </w:pPr>
      <w:r w:rsidRPr="00FF2957">
        <w:rPr>
          <w:rFonts w:ascii="Times New Roman" w:eastAsia="Times New Roman" w:hAnsi="Times New Roman" w:cs="Times New Roman"/>
          <w:sz w:val="28"/>
          <w:szCs w:val="28"/>
          <w:lang w:eastAsia="ru-RU"/>
        </w:rPr>
        <w:t>У січні 2024 року на засіданні виконавчого комітету Вишнівської сільської ради розглянуто питання «Про стан роботи зі зверненнями громадян, що надійшли до виконавчого комітету Вишнівської сільської ради за 2023 рік» (рішення №  1</w:t>
      </w:r>
      <w:r w:rsidRPr="00FF2957">
        <w:rPr>
          <w:rFonts w:ascii="Times New Roman" w:eastAsia="Times New Roman" w:hAnsi="Times New Roman" w:cs="Times New Roman"/>
          <w:sz w:val="28"/>
          <w:szCs w:val="28"/>
          <w:lang w:val="en-US" w:eastAsia="ru-RU"/>
        </w:rPr>
        <w:t>/3</w:t>
      </w:r>
      <w:r w:rsidRPr="00FF2957">
        <w:rPr>
          <w:rFonts w:ascii="Times New Roman" w:eastAsia="Times New Roman" w:hAnsi="Times New Roman" w:cs="Times New Roman"/>
          <w:sz w:val="28"/>
          <w:szCs w:val="28"/>
          <w:lang w:eastAsia="ru-RU"/>
        </w:rPr>
        <w:t xml:space="preserve"> від 2</w:t>
      </w:r>
      <w:r w:rsidRPr="00FF2957">
        <w:rPr>
          <w:rFonts w:ascii="Times New Roman" w:eastAsia="Times New Roman" w:hAnsi="Times New Roman" w:cs="Times New Roman"/>
          <w:sz w:val="28"/>
          <w:szCs w:val="28"/>
          <w:lang w:val="en-US" w:eastAsia="ru-RU"/>
        </w:rPr>
        <w:t>9</w:t>
      </w:r>
      <w:r w:rsidRPr="00FF2957">
        <w:rPr>
          <w:rFonts w:ascii="Times New Roman" w:eastAsia="Times New Roman" w:hAnsi="Times New Roman" w:cs="Times New Roman"/>
          <w:sz w:val="28"/>
          <w:szCs w:val="28"/>
          <w:lang w:eastAsia="ru-RU"/>
        </w:rPr>
        <w:t>.0</w:t>
      </w:r>
      <w:r w:rsidRPr="00FF2957">
        <w:rPr>
          <w:rFonts w:ascii="Times New Roman" w:eastAsia="Times New Roman" w:hAnsi="Times New Roman" w:cs="Times New Roman"/>
          <w:sz w:val="28"/>
          <w:szCs w:val="28"/>
          <w:lang w:val="en-US" w:eastAsia="ru-RU"/>
        </w:rPr>
        <w:t>1</w:t>
      </w:r>
      <w:r w:rsidRPr="00FF2957">
        <w:rPr>
          <w:rFonts w:ascii="Times New Roman" w:eastAsia="Times New Roman" w:hAnsi="Times New Roman" w:cs="Times New Roman"/>
          <w:sz w:val="28"/>
          <w:szCs w:val="28"/>
          <w:lang w:eastAsia="ru-RU"/>
        </w:rPr>
        <w:t>.202</w:t>
      </w:r>
      <w:r w:rsidRPr="00FF2957">
        <w:rPr>
          <w:rFonts w:ascii="Times New Roman" w:eastAsia="Times New Roman" w:hAnsi="Times New Roman" w:cs="Times New Roman"/>
          <w:sz w:val="28"/>
          <w:szCs w:val="28"/>
          <w:lang w:val="en-US" w:eastAsia="ru-RU"/>
        </w:rPr>
        <w:t xml:space="preserve">4 </w:t>
      </w:r>
      <w:r w:rsidRPr="00FF2957">
        <w:rPr>
          <w:rFonts w:ascii="Times New Roman" w:eastAsia="Times New Roman" w:hAnsi="Times New Roman" w:cs="Times New Roman"/>
          <w:sz w:val="28"/>
          <w:szCs w:val="28"/>
          <w:lang w:eastAsia="ru-RU"/>
        </w:rPr>
        <w:t>року).</w:t>
      </w:r>
    </w:p>
    <w:p w14:paraId="1B94036E"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У квітні, липні та жовтні 2024 року на засіданнях виконавчого комітету Вишнівської сільської ради розглянуто питання «Про стан роботи зі зверненнями громадян за І квартал», «Про стан роботи зі зверненнями громадян за І півріччя 2024 року» та «Про стан роботи зі зверненнями громадян за 9 місяців 2024 року» (прийняті рішення № 4</w:t>
      </w:r>
      <w:r w:rsidRPr="00FF2957">
        <w:rPr>
          <w:rFonts w:ascii="Times New Roman" w:eastAsia="Times New Roman" w:hAnsi="Times New Roman" w:cs="Times New Roman"/>
          <w:sz w:val="28"/>
          <w:szCs w:val="28"/>
          <w:lang w:val="en-US" w:eastAsia="ru-RU"/>
        </w:rPr>
        <w:t>/3</w:t>
      </w:r>
      <w:r w:rsidRPr="00FF2957">
        <w:rPr>
          <w:rFonts w:ascii="Times New Roman" w:eastAsia="Times New Roman" w:hAnsi="Times New Roman" w:cs="Times New Roman"/>
          <w:sz w:val="28"/>
          <w:szCs w:val="28"/>
          <w:lang w:eastAsia="ru-RU"/>
        </w:rPr>
        <w:t xml:space="preserve"> від 22.04.2024, № 8</w:t>
      </w:r>
      <w:r w:rsidRPr="00FF2957">
        <w:rPr>
          <w:rFonts w:ascii="Times New Roman" w:eastAsia="Times New Roman" w:hAnsi="Times New Roman" w:cs="Times New Roman"/>
          <w:sz w:val="28"/>
          <w:szCs w:val="28"/>
          <w:lang w:val="en-US" w:eastAsia="ru-RU"/>
        </w:rPr>
        <w:t>/3</w:t>
      </w:r>
      <w:r w:rsidRPr="00FF2957">
        <w:rPr>
          <w:rFonts w:ascii="Times New Roman" w:eastAsia="Times New Roman" w:hAnsi="Times New Roman" w:cs="Times New Roman"/>
          <w:sz w:val="28"/>
          <w:szCs w:val="28"/>
          <w:lang w:eastAsia="ru-RU"/>
        </w:rPr>
        <w:t xml:space="preserve"> від </w:t>
      </w:r>
      <w:r w:rsidRPr="00FF2957">
        <w:rPr>
          <w:rFonts w:ascii="Times New Roman" w:eastAsia="Times New Roman" w:hAnsi="Times New Roman" w:cs="Times New Roman"/>
          <w:sz w:val="28"/>
          <w:szCs w:val="28"/>
          <w:lang w:val="en-US" w:eastAsia="ru-RU"/>
        </w:rPr>
        <w:t>30</w:t>
      </w:r>
      <w:r w:rsidRPr="00FF2957">
        <w:rPr>
          <w:rFonts w:ascii="Times New Roman" w:eastAsia="Times New Roman" w:hAnsi="Times New Roman" w:cs="Times New Roman"/>
          <w:sz w:val="28"/>
          <w:szCs w:val="28"/>
          <w:lang w:eastAsia="ru-RU"/>
        </w:rPr>
        <w:t>.07.202</w:t>
      </w:r>
      <w:r w:rsidRPr="00FF2957">
        <w:rPr>
          <w:rFonts w:ascii="Times New Roman" w:eastAsia="Times New Roman" w:hAnsi="Times New Roman" w:cs="Times New Roman"/>
          <w:sz w:val="28"/>
          <w:szCs w:val="28"/>
          <w:lang w:val="en-US" w:eastAsia="ru-RU"/>
        </w:rPr>
        <w:t>4</w:t>
      </w:r>
      <w:r w:rsidRPr="00FF2957">
        <w:rPr>
          <w:rFonts w:ascii="Times New Roman" w:eastAsia="Times New Roman" w:hAnsi="Times New Roman" w:cs="Times New Roman"/>
          <w:sz w:val="28"/>
          <w:szCs w:val="28"/>
          <w:lang w:eastAsia="ru-RU"/>
        </w:rPr>
        <w:t xml:space="preserve"> та № 11</w:t>
      </w:r>
      <w:r w:rsidRPr="00FF2957">
        <w:rPr>
          <w:rFonts w:ascii="Times New Roman" w:eastAsia="Times New Roman" w:hAnsi="Times New Roman" w:cs="Times New Roman"/>
          <w:sz w:val="28"/>
          <w:szCs w:val="28"/>
          <w:lang w:val="en-US" w:eastAsia="ru-RU"/>
        </w:rPr>
        <w:t>/1</w:t>
      </w:r>
      <w:r w:rsidRPr="00FF2957">
        <w:rPr>
          <w:rFonts w:ascii="Times New Roman" w:eastAsia="Times New Roman" w:hAnsi="Times New Roman" w:cs="Times New Roman"/>
          <w:sz w:val="28"/>
          <w:szCs w:val="28"/>
          <w:lang w:eastAsia="ru-RU"/>
        </w:rPr>
        <w:t xml:space="preserve"> від 25.10.2024). У січні 2025 року розглянуто питання «Про стан роботи зі зверненнями громадян за 2024 рік (рішення №1</w:t>
      </w:r>
      <w:r w:rsidRPr="00FF2957">
        <w:rPr>
          <w:rFonts w:ascii="Times New Roman" w:eastAsia="Times New Roman" w:hAnsi="Times New Roman" w:cs="Times New Roman"/>
          <w:sz w:val="28"/>
          <w:szCs w:val="28"/>
          <w:lang w:val="en-US" w:eastAsia="ru-RU"/>
        </w:rPr>
        <w:t>/</w:t>
      </w:r>
      <w:r w:rsidRPr="00FF2957">
        <w:rPr>
          <w:rFonts w:ascii="Times New Roman" w:eastAsia="Times New Roman" w:hAnsi="Times New Roman" w:cs="Times New Roman"/>
          <w:sz w:val="28"/>
          <w:szCs w:val="28"/>
          <w:lang w:eastAsia="ru-RU"/>
        </w:rPr>
        <w:t>3 від 29.01.2025 року).</w:t>
      </w:r>
    </w:p>
    <w:p w14:paraId="18545653"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lastRenderedPageBreak/>
        <w:t>Протягом 2024 року до Вишнівської сільської ради надійшло 137 звернень громадян. З них 103 письмових та 34 усні звернення. З числа отриманих звернень 2 – колективні.</w:t>
      </w:r>
    </w:p>
    <w:p w14:paraId="76806CF0" w14:textId="77777777" w:rsidR="00FF2957" w:rsidRPr="00FF2957" w:rsidRDefault="00FF2957" w:rsidP="00FF2957">
      <w:pPr>
        <w:spacing w:after="0" w:line="240" w:lineRule="auto"/>
        <w:ind w:firstLine="708"/>
        <w:jc w:val="both"/>
        <w:rPr>
          <w:rFonts w:ascii="Times New Roman" w:eastAsia="Times New Roman" w:hAnsi="Times New Roman" w:cs="Times New Roman"/>
          <w:spacing w:val="-6"/>
          <w:sz w:val="28"/>
          <w:szCs w:val="28"/>
          <w:lang w:eastAsia="ru-RU"/>
        </w:rPr>
      </w:pPr>
      <w:r w:rsidRPr="00FF2957">
        <w:rPr>
          <w:rFonts w:ascii="Times New Roman" w:eastAsia="Times New Roman" w:hAnsi="Times New Roman" w:cs="Times New Roman"/>
          <w:spacing w:val="-6"/>
          <w:sz w:val="28"/>
          <w:szCs w:val="28"/>
          <w:lang w:eastAsia="ru-RU"/>
        </w:rPr>
        <w:t>Громадянами у зверненнях було порушено 137 питань. Результати аналізу тематики звернень за характером питань свідчать, що найбільше звернень було з:</w:t>
      </w:r>
    </w:p>
    <w:p w14:paraId="37E03BA2"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 соціального захисту (48) – про призначення та перерахунок субсидії на оплату житлово-комунальних послуг, призначення соціальних виплат і допомог, надання матеріальної допомоги та інше;</w:t>
      </w:r>
    </w:p>
    <w:p w14:paraId="305C86DA"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 аграрної політики і земельних відносин (29) – надання земельних ділянок для будівництва та сільськогосподарського використання, врегулювання спірних питань землекористування тощо.</w:t>
      </w:r>
    </w:p>
    <w:p w14:paraId="68AE1A3B"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 xml:space="preserve">У Вишнівській сільській раді реєстрація звернень громадян ведеться в системі електронного документообігу АСКОД. </w:t>
      </w:r>
    </w:p>
    <w:p w14:paraId="7A313CBF"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Діловодство за пропозиціями, заявами та скаргами громадян ведеться відповідно до вимог Інструкції. Кожне звернення з усіма документами щодо його розгляду і вирішення вміщено в м’яку обкладинку. Сформовані справи розміщені в папках. Порушень терміну розгляду звернень громадян під час проведення перевірки не виявлено.</w:t>
      </w:r>
    </w:p>
    <w:p w14:paraId="4DF45A21" w14:textId="77777777" w:rsidR="00FF2957" w:rsidRPr="00FF2957" w:rsidRDefault="00FF2957" w:rsidP="00FF2957">
      <w:pPr>
        <w:spacing w:after="0" w:line="240" w:lineRule="auto"/>
        <w:ind w:firstLine="708"/>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Ряд рекомендацій щодо роботи із зверненнями громадян було надано у ході проведення перевірки.</w:t>
      </w:r>
    </w:p>
    <w:p w14:paraId="32328FD0" w14:textId="77777777" w:rsidR="00FF2957" w:rsidRPr="00FF2957" w:rsidRDefault="00FF2957" w:rsidP="00FF2957">
      <w:pPr>
        <w:spacing w:after="0" w:line="240" w:lineRule="auto"/>
        <w:ind w:firstLine="708"/>
        <w:jc w:val="both"/>
        <w:rPr>
          <w:rFonts w:ascii="Times New Roman" w:eastAsia="Times New Roman" w:hAnsi="Times New Roman" w:cs="Times New Roman"/>
          <w:b/>
          <w:bCs/>
          <w:sz w:val="28"/>
          <w:szCs w:val="28"/>
          <w:lang w:eastAsia="ru-RU"/>
        </w:rPr>
      </w:pPr>
    </w:p>
    <w:p w14:paraId="58C3E0A6" w14:textId="77777777" w:rsidR="00FF2957" w:rsidRPr="00FF2957" w:rsidRDefault="00FF2957" w:rsidP="009E2A19">
      <w:pPr>
        <w:spacing w:after="0" w:line="240" w:lineRule="auto"/>
        <w:rPr>
          <w:rFonts w:ascii="Times New Roman" w:eastAsia="Times New Roman" w:hAnsi="Times New Roman" w:cs="Times New Roman"/>
          <w:b/>
          <w:bCs/>
          <w:sz w:val="28"/>
          <w:szCs w:val="28"/>
          <w:lang w:eastAsia="ru-RU"/>
        </w:rPr>
      </w:pPr>
      <w:r w:rsidRPr="00FF2957">
        <w:rPr>
          <w:rFonts w:ascii="Times New Roman" w:eastAsia="Times New Roman" w:hAnsi="Times New Roman" w:cs="Times New Roman"/>
          <w:b/>
          <w:bCs/>
          <w:sz w:val="28"/>
          <w:szCs w:val="28"/>
          <w:lang w:eastAsia="ru-RU"/>
        </w:rPr>
        <w:t>За результатами перевірки рекомендовано:</w:t>
      </w:r>
      <w:r w:rsidRPr="00FF2957">
        <w:rPr>
          <w:rFonts w:ascii="Times New Roman" w:eastAsia="Times New Roman" w:hAnsi="Times New Roman" w:cs="Times New Roman"/>
          <w:b/>
          <w:bCs/>
          <w:color w:val="FF0000"/>
          <w:sz w:val="28"/>
          <w:szCs w:val="28"/>
          <w:lang w:eastAsia="ru-RU"/>
        </w:rPr>
        <w:t xml:space="preserve"> </w:t>
      </w:r>
    </w:p>
    <w:p w14:paraId="6D8E2215" w14:textId="77777777" w:rsidR="00FF2957" w:rsidRPr="00FF2957" w:rsidRDefault="00FF2957" w:rsidP="00FF2957">
      <w:pPr>
        <w:spacing w:after="0" w:line="240" w:lineRule="auto"/>
        <w:ind w:firstLine="720"/>
        <w:jc w:val="both"/>
        <w:rPr>
          <w:rFonts w:ascii="Times New Roman" w:eastAsia="Times New Roman" w:hAnsi="Times New Roman" w:cs="Times New Roman"/>
          <w:bCs/>
          <w:noProof/>
          <w:sz w:val="28"/>
          <w:szCs w:val="28"/>
          <w:lang w:eastAsia="ru-RU"/>
        </w:rPr>
      </w:pPr>
    </w:p>
    <w:p w14:paraId="00BE8169" w14:textId="77777777" w:rsidR="00FF2957" w:rsidRPr="00FF2957" w:rsidRDefault="00FF2957" w:rsidP="00594D56">
      <w:pPr>
        <w:numPr>
          <w:ilvl w:val="0"/>
          <w:numId w:val="10"/>
        </w:numPr>
        <w:tabs>
          <w:tab w:val="left" w:pos="426"/>
        </w:tabs>
        <w:spacing w:after="0" w:line="240" w:lineRule="auto"/>
        <w:ind w:left="0" w:firstLine="0"/>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noProof/>
          <w:sz w:val="28"/>
          <w:szCs w:val="28"/>
          <w:lang w:eastAsia="ru-RU"/>
        </w:rPr>
        <w:t>Відповідно до Закону України «Про засади державної регуляторної політики у сфері господарської діяльності»,</w:t>
      </w:r>
      <w:r w:rsidRPr="00FF2957">
        <w:rPr>
          <w:rFonts w:ascii="Times New Roman" w:eastAsia="Times New Roman" w:hAnsi="Times New Roman" w:cs="Times New Roman"/>
          <w:bCs/>
          <w:noProof/>
          <w:sz w:val="28"/>
          <w:szCs w:val="28"/>
          <w:lang w:eastAsia="ru-RU"/>
        </w:rPr>
        <w:t xml:space="preserve"> сільській раді щорічно заслуховувати звіт сільського голови про здійснення державної регуляторної політики виконавчим органом сільської ради. </w:t>
      </w:r>
    </w:p>
    <w:p w14:paraId="27773D56" w14:textId="77777777" w:rsidR="00FF2957" w:rsidRPr="00FF2957" w:rsidRDefault="00FF2957" w:rsidP="00594D56">
      <w:pPr>
        <w:numPr>
          <w:ilvl w:val="0"/>
          <w:numId w:val="10"/>
        </w:numPr>
        <w:tabs>
          <w:tab w:val="left" w:pos="426"/>
        </w:tabs>
        <w:spacing w:after="0" w:line="240" w:lineRule="auto"/>
        <w:ind w:left="0" w:firstLine="0"/>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bCs/>
          <w:noProof/>
          <w:sz w:val="28"/>
          <w:szCs w:val="28"/>
          <w:lang w:eastAsia="ru-RU"/>
        </w:rPr>
        <w:t>Відповідно до затвердженого План-графіку діяльності з підготовки проєктів регуляторних актів, проводити відстеження результативності регуляторних актів та розміщувати їх на офіційному вебсайті Вишнівської сільської ради.</w:t>
      </w:r>
    </w:p>
    <w:p w14:paraId="2478DBD2" w14:textId="77777777" w:rsidR="00FF2957" w:rsidRPr="00FF2957" w:rsidRDefault="00FF2957" w:rsidP="00594D56">
      <w:pPr>
        <w:numPr>
          <w:ilvl w:val="0"/>
          <w:numId w:val="10"/>
        </w:numPr>
        <w:tabs>
          <w:tab w:val="left" w:pos="426"/>
        </w:tabs>
        <w:spacing w:after="0" w:line="240" w:lineRule="auto"/>
        <w:ind w:left="0" w:firstLine="0"/>
        <w:jc w:val="both"/>
        <w:rPr>
          <w:rFonts w:ascii="Times New Roman" w:eastAsia="Times New Roman" w:hAnsi="Times New Roman" w:cs="Times New Roman"/>
          <w:bCs/>
          <w:noProof/>
          <w:color w:val="FF0000"/>
          <w:sz w:val="28"/>
          <w:szCs w:val="28"/>
          <w:lang w:eastAsia="ru-RU"/>
        </w:rPr>
      </w:pPr>
      <w:r w:rsidRPr="00FF2957">
        <w:rPr>
          <w:rFonts w:ascii="Times New Roman" w:eastAsia="Times New Roman" w:hAnsi="Times New Roman" w:cs="Times New Roman"/>
          <w:bCs/>
          <w:noProof/>
          <w:sz w:val="28"/>
          <w:szCs w:val="28"/>
          <w:lang w:eastAsia="ru-RU"/>
        </w:rPr>
        <w:t>Покращити роботу офіційного вебсайту Вишнівської сільської ради в частині впорядкування та наповнення інформацією відповідних розділів, зокрема «Регуляторна діяльність», «Інвестиційна діяльність», «Вакансії», «Охорона навколишнього природного середовища»</w:t>
      </w:r>
      <w:r w:rsidRPr="00FF2957">
        <w:rPr>
          <w:rFonts w:ascii="Times New Roman" w:eastAsia="Times New Roman" w:hAnsi="Times New Roman" w:cs="Times New Roman"/>
          <w:bCs/>
          <w:noProof/>
          <w:sz w:val="28"/>
          <w:szCs w:val="28"/>
          <w:lang w:val="en-US" w:eastAsia="ru-RU"/>
        </w:rPr>
        <w:t xml:space="preserve"> </w:t>
      </w:r>
      <w:r w:rsidRPr="00FF2957">
        <w:rPr>
          <w:rFonts w:ascii="Times New Roman" w:eastAsia="Times New Roman" w:hAnsi="Times New Roman" w:cs="Times New Roman"/>
          <w:bCs/>
          <w:noProof/>
          <w:sz w:val="28"/>
          <w:szCs w:val="28"/>
          <w:lang w:eastAsia="ru-RU"/>
        </w:rPr>
        <w:t>та ін.</w:t>
      </w:r>
    </w:p>
    <w:p w14:paraId="4B95C285" w14:textId="77777777" w:rsidR="00FF2957" w:rsidRPr="00FF2957" w:rsidRDefault="00FF2957" w:rsidP="00594D56">
      <w:pPr>
        <w:numPr>
          <w:ilvl w:val="0"/>
          <w:numId w:val="10"/>
        </w:numPr>
        <w:tabs>
          <w:tab w:val="left" w:pos="426"/>
        </w:tabs>
        <w:spacing w:after="0" w:line="240" w:lineRule="auto"/>
        <w:ind w:left="0" w:firstLine="0"/>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bCs/>
          <w:noProof/>
          <w:sz w:val="28"/>
          <w:szCs w:val="28"/>
          <w:lang w:eastAsia="ru-RU"/>
        </w:rPr>
        <w:t>Відповідно до законодавства, здійснювати постійний контроль за належною організацією обслуговування населення комунальним підприємством «БУГ» Вишнівської сільскої ради. Провести роботу з населенням щодо укладання договорів на вивезення твердих побутових відходів.</w:t>
      </w:r>
    </w:p>
    <w:p w14:paraId="4B54457D" w14:textId="77777777" w:rsidR="00FF2957" w:rsidRPr="00FF2957" w:rsidRDefault="00FF2957" w:rsidP="00594D56">
      <w:pPr>
        <w:numPr>
          <w:ilvl w:val="0"/>
          <w:numId w:val="10"/>
        </w:numPr>
        <w:tabs>
          <w:tab w:val="left" w:pos="426"/>
        </w:tabs>
        <w:spacing w:after="0" w:line="240" w:lineRule="auto"/>
        <w:ind w:left="0" w:firstLine="0"/>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bCs/>
          <w:noProof/>
          <w:sz w:val="28"/>
          <w:szCs w:val="28"/>
          <w:lang w:eastAsia="ru-RU"/>
        </w:rPr>
        <w:t xml:space="preserve">Забезпечити дотримання вимог щодо ведення обліку об’єктів нерухомого майна відповідно до </w:t>
      </w:r>
      <w:hyperlink r:id="rId6" w:tgtFrame="_blank" w:history="1">
        <w:r w:rsidRPr="00FF2957">
          <w:rPr>
            <w:rFonts w:ascii="Times New Roman" w:eastAsia="Times New Roman" w:hAnsi="Times New Roman" w:cs="Times New Roman"/>
            <w:bCs/>
            <w:noProof/>
            <w:sz w:val="28"/>
            <w:szCs w:val="28"/>
            <w:lang w:eastAsia="ru-RU"/>
          </w:rPr>
          <w:t>Закону України</w:t>
        </w:r>
      </w:hyperlink>
      <w:r w:rsidRPr="00FF2957">
        <w:rPr>
          <w:rFonts w:ascii="Times New Roman" w:eastAsia="Times New Roman" w:hAnsi="Times New Roman" w:cs="Times New Roman"/>
          <w:bCs/>
          <w:noProof/>
          <w:sz w:val="28"/>
          <w:szCs w:val="28"/>
          <w:lang w:eastAsia="ru-RU"/>
        </w:rPr>
        <w:t xml:space="preserve"> «Про енергетичну ефективність будівель».</w:t>
      </w:r>
    </w:p>
    <w:p w14:paraId="7AFAB468" w14:textId="77777777" w:rsidR="00FF2957" w:rsidRPr="00FF2957" w:rsidRDefault="00FF2957" w:rsidP="00594D56">
      <w:pPr>
        <w:numPr>
          <w:ilvl w:val="0"/>
          <w:numId w:val="10"/>
        </w:numPr>
        <w:tabs>
          <w:tab w:val="left" w:pos="426"/>
        </w:tabs>
        <w:spacing w:after="0" w:line="240" w:lineRule="auto"/>
        <w:ind w:left="0" w:firstLine="0"/>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Times New Roman"/>
          <w:bCs/>
          <w:noProof/>
          <w:sz w:val="28"/>
          <w:szCs w:val="28"/>
          <w:lang w:eastAsia="ru-RU"/>
        </w:rPr>
        <w:t>Здійснювати заходи щодо розширення та вдосконалення мережі підприємств торгівлі, створивши умови для відкриття стаціонарних торговельних закладів  в селах, де вони відсутні.</w:t>
      </w:r>
    </w:p>
    <w:p w14:paraId="7EE7FE7A" w14:textId="77777777" w:rsidR="00FF2957" w:rsidRPr="00FF2957" w:rsidRDefault="00FF2957" w:rsidP="00594D56">
      <w:pPr>
        <w:numPr>
          <w:ilvl w:val="0"/>
          <w:numId w:val="10"/>
        </w:numPr>
        <w:tabs>
          <w:tab w:val="left" w:pos="426"/>
          <w:tab w:val="left" w:pos="1134"/>
        </w:tabs>
        <w:spacing w:after="0" w:line="240" w:lineRule="auto"/>
        <w:ind w:left="0" w:firstLine="0"/>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Arial"/>
          <w:sz w:val="28"/>
          <w:szCs w:val="28"/>
          <w:lang w:eastAsia="ru-RU"/>
        </w:rPr>
        <w:t>Розробити проєкти землеустрою на об’єкти природно-заповідного фонду.</w:t>
      </w:r>
    </w:p>
    <w:p w14:paraId="251A8289" w14:textId="77777777" w:rsidR="00FF2957" w:rsidRPr="00FF2957" w:rsidRDefault="00FF2957" w:rsidP="00594D56">
      <w:pPr>
        <w:numPr>
          <w:ilvl w:val="0"/>
          <w:numId w:val="10"/>
        </w:numPr>
        <w:tabs>
          <w:tab w:val="left" w:pos="426"/>
          <w:tab w:val="left" w:pos="1134"/>
        </w:tabs>
        <w:spacing w:after="0" w:line="240" w:lineRule="auto"/>
        <w:ind w:left="0" w:firstLine="0"/>
        <w:jc w:val="both"/>
        <w:rPr>
          <w:rFonts w:ascii="Times New Roman" w:eastAsia="Times New Roman" w:hAnsi="Times New Roman" w:cs="Times New Roman"/>
          <w:bCs/>
          <w:noProof/>
          <w:sz w:val="28"/>
          <w:szCs w:val="28"/>
          <w:lang w:eastAsia="ru-RU"/>
        </w:rPr>
      </w:pPr>
      <w:r w:rsidRPr="00FF2957">
        <w:rPr>
          <w:rFonts w:ascii="Times New Roman" w:eastAsia="Times New Roman" w:hAnsi="Times New Roman" w:cs="Arial"/>
          <w:sz w:val="28"/>
          <w:szCs w:val="28"/>
          <w:lang w:eastAsia="ru-RU"/>
        </w:rPr>
        <w:t>Завершити розробку проєкту землеустрою щодо відведення земельних ділянок під існуючими сміттєзвалищами.</w:t>
      </w:r>
    </w:p>
    <w:p w14:paraId="050E911F" w14:textId="77777777" w:rsidR="00FF2957" w:rsidRPr="00FF2957" w:rsidRDefault="00FF2957" w:rsidP="00594D56">
      <w:pPr>
        <w:numPr>
          <w:ilvl w:val="0"/>
          <w:numId w:val="10"/>
        </w:numPr>
        <w:shd w:val="clear" w:color="auto" w:fill="FFFFFF"/>
        <w:tabs>
          <w:tab w:val="left" w:pos="426"/>
          <w:tab w:val="left" w:pos="1134"/>
        </w:tabs>
        <w:spacing w:after="0" w:line="240" w:lineRule="auto"/>
        <w:ind w:left="0" w:firstLine="0"/>
        <w:jc w:val="both"/>
        <w:rPr>
          <w:rFonts w:ascii="Times New Roman" w:eastAsia="Times New Roman" w:hAnsi="Times New Roman" w:cs="Times New Roman"/>
          <w:sz w:val="28"/>
          <w:szCs w:val="24"/>
          <w:lang w:eastAsia="ru-RU"/>
        </w:rPr>
      </w:pPr>
      <w:r w:rsidRPr="00FF2957">
        <w:rPr>
          <w:rFonts w:ascii="Times New Roman" w:eastAsia="Times New Roman" w:hAnsi="Times New Roman" w:cs="Arial"/>
          <w:sz w:val="28"/>
          <w:szCs w:val="28"/>
          <w:lang w:eastAsia="ru-RU"/>
        </w:rPr>
        <w:lastRenderedPageBreak/>
        <w:t xml:space="preserve"> П</w:t>
      </w:r>
      <w:r w:rsidRPr="00FF2957">
        <w:rPr>
          <w:rFonts w:ascii="Times New Roman" w:eastAsia="Times New Roman" w:hAnsi="Times New Roman" w:cs="Times New Roman"/>
          <w:sz w:val="28"/>
          <w:szCs w:val="28"/>
          <w:lang w:eastAsia="ru-RU"/>
        </w:rPr>
        <w:t xml:space="preserve">ривести у відповідність із Положенням </w:t>
      </w:r>
      <w:r w:rsidRPr="00FF2957">
        <w:rPr>
          <w:rFonts w:ascii="Times New Roman" w:eastAsia="Times New Roman" w:hAnsi="Times New Roman" w:cs="Times New Roman"/>
          <w:sz w:val="28"/>
          <w:szCs w:val="24"/>
          <w:lang w:eastAsia="ru-RU"/>
        </w:rPr>
        <w:t>про відділ з питань юридичного забезпечення ради, діловодства та проектно-інвестиційної діяльності Вишнівської сільської</w:t>
      </w:r>
      <w:r w:rsidRPr="00FF2957">
        <w:rPr>
          <w:rFonts w:ascii="Times New Roman" w:eastAsia="Times New Roman" w:hAnsi="Times New Roman" w:cs="Times New Roman"/>
          <w:sz w:val="28"/>
          <w:szCs w:val="24"/>
          <w:lang w:val="ru-RU" w:eastAsia="ru-RU"/>
        </w:rPr>
        <w:t> </w:t>
      </w:r>
      <w:r w:rsidRPr="00FF2957">
        <w:rPr>
          <w:rFonts w:ascii="Times New Roman" w:eastAsia="Times New Roman" w:hAnsi="Times New Roman" w:cs="Times New Roman"/>
          <w:sz w:val="28"/>
          <w:szCs w:val="24"/>
          <w:lang w:eastAsia="ru-RU"/>
        </w:rPr>
        <w:t xml:space="preserve"> ради </w:t>
      </w:r>
      <w:r w:rsidRPr="00FF2957">
        <w:rPr>
          <w:rFonts w:ascii="Times New Roman" w:eastAsia="Times New Roman" w:hAnsi="Times New Roman" w:cs="Times New Roman"/>
          <w:sz w:val="28"/>
          <w:szCs w:val="28"/>
          <w:lang w:eastAsia="ru-RU"/>
        </w:rPr>
        <w:t xml:space="preserve">Інструкцію з діловодства у Вишнівській сільській раді та її виконавчих органах. </w:t>
      </w:r>
      <w:r w:rsidRPr="00FF2957">
        <w:rPr>
          <w:rFonts w:ascii="Times New Roman" w:eastAsia="Times New Roman" w:hAnsi="Times New Roman" w:cs="Arial"/>
          <w:sz w:val="28"/>
          <w:szCs w:val="28"/>
          <w:lang w:eastAsia="ru-RU"/>
        </w:rPr>
        <w:t>Забезпечити організацію електронного документообігу відповідно до затверджених положень про структурні підрозділи сільської ради.</w:t>
      </w:r>
    </w:p>
    <w:p w14:paraId="1AE21374" w14:textId="77777777" w:rsidR="00FF2957" w:rsidRPr="00FF2957" w:rsidRDefault="00FF2957" w:rsidP="00FF2957">
      <w:pPr>
        <w:tabs>
          <w:tab w:val="left" w:pos="1134"/>
        </w:tabs>
        <w:spacing w:after="0" w:line="240" w:lineRule="auto"/>
        <w:jc w:val="both"/>
        <w:rPr>
          <w:rFonts w:ascii="Times New Roman" w:eastAsia="Times New Roman" w:hAnsi="Times New Roman" w:cs="Times New Roman"/>
          <w:bCs/>
          <w:noProof/>
          <w:color w:val="FF0000"/>
          <w:sz w:val="28"/>
          <w:szCs w:val="28"/>
          <w:lang w:eastAsia="ru-RU"/>
        </w:rPr>
      </w:pPr>
    </w:p>
    <w:p w14:paraId="63675565" w14:textId="77777777" w:rsidR="00FF2957" w:rsidRPr="00FF2957" w:rsidRDefault="00FF2957" w:rsidP="00FF2957">
      <w:pPr>
        <w:spacing w:after="0" w:line="240" w:lineRule="auto"/>
        <w:jc w:val="both"/>
        <w:rPr>
          <w:rFonts w:ascii="Times New Roman" w:eastAsia="Times New Roman" w:hAnsi="Times New Roman" w:cs="Times New Roman"/>
          <w:iCs/>
          <w:sz w:val="28"/>
          <w:szCs w:val="28"/>
          <w:lang w:eastAsia="ru-RU"/>
        </w:rPr>
      </w:pPr>
      <w:r w:rsidRPr="00FF2957">
        <w:rPr>
          <w:rFonts w:ascii="Times New Roman" w:eastAsia="Times New Roman" w:hAnsi="Times New Roman" w:cs="Times New Roman"/>
          <w:iCs/>
          <w:sz w:val="28"/>
          <w:szCs w:val="28"/>
          <w:lang w:eastAsia="ru-RU"/>
        </w:rPr>
        <w:t xml:space="preserve">     Підписи: </w:t>
      </w:r>
    </w:p>
    <w:p w14:paraId="0E43FD87" w14:textId="77777777" w:rsidR="00FF2957" w:rsidRPr="00FF2957" w:rsidRDefault="00FF2957" w:rsidP="00FF2957">
      <w:pPr>
        <w:spacing w:after="0" w:line="240" w:lineRule="auto"/>
        <w:jc w:val="both"/>
        <w:rPr>
          <w:rFonts w:ascii="Times New Roman" w:eastAsia="Times New Roman" w:hAnsi="Times New Roman" w:cs="Times New Roman"/>
          <w:i/>
          <w:sz w:val="28"/>
          <w:szCs w:val="28"/>
          <w:lang w:eastAsia="ru-RU"/>
        </w:rPr>
      </w:pPr>
    </w:p>
    <w:tbl>
      <w:tblPr>
        <w:tblW w:w="9184" w:type="dxa"/>
        <w:jc w:val="center"/>
        <w:tblLook w:val="0000" w:firstRow="0" w:lastRow="0" w:firstColumn="0" w:lastColumn="0" w:noHBand="0" w:noVBand="0"/>
      </w:tblPr>
      <w:tblGrid>
        <w:gridCol w:w="3449"/>
        <w:gridCol w:w="2533"/>
        <w:gridCol w:w="3202"/>
      </w:tblGrid>
      <w:tr w:rsidR="00FF2957" w:rsidRPr="00FF2957" w14:paraId="57251D4A" w14:textId="77777777" w:rsidTr="00C81790">
        <w:trPr>
          <w:trHeight w:val="579"/>
          <w:jc w:val="center"/>
        </w:trPr>
        <w:tc>
          <w:tcPr>
            <w:tcW w:w="1878" w:type="pct"/>
            <w:shd w:val="clear" w:color="auto" w:fill="auto"/>
          </w:tcPr>
          <w:p w14:paraId="6161E4DB" w14:textId="77777777" w:rsidR="00FF2957" w:rsidRPr="00FF2957" w:rsidRDefault="00FF2957" w:rsidP="00FF2957">
            <w:pPr>
              <w:spacing w:after="0" w:line="360" w:lineRule="auto"/>
              <w:jc w:val="both"/>
              <w:rPr>
                <w:rFonts w:ascii="Times New Roman" w:eastAsia="Times New Roman" w:hAnsi="Times New Roman" w:cs="Times New Roman"/>
                <w:sz w:val="28"/>
                <w:szCs w:val="28"/>
                <w:lang w:eastAsia="ru-RU"/>
              </w:rPr>
            </w:pPr>
            <w:r w:rsidRPr="00FF2957">
              <w:rPr>
                <w:rFonts w:ascii="Times New Roman" w:eastAsia="Times New Roman" w:hAnsi="Times New Roman" w:cs="Times New Roman"/>
                <w:i/>
                <w:sz w:val="28"/>
                <w:szCs w:val="28"/>
                <w:lang w:eastAsia="ru-RU"/>
              </w:rPr>
              <w:t>Голова комісії</w:t>
            </w:r>
          </w:p>
        </w:tc>
        <w:tc>
          <w:tcPr>
            <w:tcW w:w="1379" w:type="pct"/>
          </w:tcPr>
          <w:p w14:paraId="039583F9" w14:textId="77777777" w:rsidR="00FF2957" w:rsidRPr="00FF2957" w:rsidRDefault="00FF2957" w:rsidP="00FF2957">
            <w:pPr>
              <w:spacing w:before="100" w:beforeAutospacing="1" w:after="100" w:afterAutospacing="1" w:line="360" w:lineRule="auto"/>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________________</w:t>
            </w:r>
          </w:p>
        </w:tc>
        <w:tc>
          <w:tcPr>
            <w:tcW w:w="1743" w:type="pct"/>
            <w:shd w:val="clear" w:color="auto" w:fill="auto"/>
          </w:tcPr>
          <w:p w14:paraId="19F495D7" w14:textId="77777777" w:rsidR="00FF2957" w:rsidRPr="00FF2957" w:rsidRDefault="00FF2957" w:rsidP="00FF2957">
            <w:pPr>
              <w:spacing w:before="100" w:beforeAutospacing="1" w:after="100" w:afterAutospacing="1" w:line="360" w:lineRule="auto"/>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КОЛЯДА Г. С.</w:t>
            </w:r>
          </w:p>
        </w:tc>
      </w:tr>
      <w:tr w:rsidR="00FF2957" w:rsidRPr="00FF2957" w14:paraId="48DF22B4" w14:textId="77777777" w:rsidTr="00C81790">
        <w:trPr>
          <w:trHeight w:val="529"/>
          <w:jc w:val="center"/>
        </w:trPr>
        <w:tc>
          <w:tcPr>
            <w:tcW w:w="1878" w:type="pct"/>
            <w:shd w:val="clear" w:color="auto" w:fill="auto"/>
          </w:tcPr>
          <w:p w14:paraId="45E184F6" w14:textId="77777777" w:rsidR="00FF2957" w:rsidRPr="00FF2957" w:rsidRDefault="00FF2957" w:rsidP="00FF2957">
            <w:pPr>
              <w:spacing w:after="0" w:line="360" w:lineRule="auto"/>
              <w:jc w:val="both"/>
              <w:rPr>
                <w:rFonts w:ascii="Times New Roman" w:eastAsia="Times New Roman" w:hAnsi="Times New Roman" w:cs="Times New Roman"/>
                <w:i/>
                <w:sz w:val="28"/>
                <w:szCs w:val="28"/>
                <w:lang w:eastAsia="ru-RU"/>
              </w:rPr>
            </w:pPr>
            <w:r w:rsidRPr="00FF2957">
              <w:rPr>
                <w:rFonts w:ascii="Times New Roman" w:eastAsia="Times New Roman" w:hAnsi="Times New Roman" w:cs="Times New Roman"/>
                <w:i/>
                <w:sz w:val="28"/>
                <w:szCs w:val="28"/>
                <w:lang w:eastAsia="ru-RU"/>
              </w:rPr>
              <w:t>Секретар комісії</w:t>
            </w:r>
          </w:p>
        </w:tc>
        <w:tc>
          <w:tcPr>
            <w:tcW w:w="1379" w:type="pct"/>
          </w:tcPr>
          <w:p w14:paraId="77B6AC7A" w14:textId="77777777" w:rsidR="00FF2957" w:rsidRPr="00FF2957" w:rsidRDefault="00FF2957" w:rsidP="00FF2957">
            <w:pPr>
              <w:spacing w:before="100" w:beforeAutospacing="1" w:after="100" w:afterAutospacing="1" w:line="360" w:lineRule="auto"/>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________________</w:t>
            </w:r>
          </w:p>
        </w:tc>
        <w:tc>
          <w:tcPr>
            <w:tcW w:w="1743" w:type="pct"/>
            <w:shd w:val="clear" w:color="auto" w:fill="auto"/>
          </w:tcPr>
          <w:p w14:paraId="3603BFBA" w14:textId="77777777" w:rsidR="00FF2957" w:rsidRPr="00FF2957" w:rsidRDefault="00FF2957" w:rsidP="00FF2957">
            <w:pPr>
              <w:spacing w:before="100" w:beforeAutospacing="1" w:after="100" w:afterAutospacing="1" w:line="360" w:lineRule="auto"/>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ЛУК’ЯНОВА Ж. М.</w:t>
            </w:r>
          </w:p>
        </w:tc>
      </w:tr>
      <w:tr w:rsidR="00FF2957" w:rsidRPr="00FF2957" w14:paraId="294F6A6B" w14:textId="77777777" w:rsidTr="00C81790">
        <w:trPr>
          <w:trHeight w:val="480"/>
          <w:jc w:val="center"/>
        </w:trPr>
        <w:tc>
          <w:tcPr>
            <w:tcW w:w="1878" w:type="pct"/>
            <w:shd w:val="clear" w:color="auto" w:fill="auto"/>
          </w:tcPr>
          <w:p w14:paraId="33432EF4" w14:textId="77777777" w:rsidR="00FF2957" w:rsidRPr="00FF2957" w:rsidRDefault="00FF2957" w:rsidP="00FF2957">
            <w:pPr>
              <w:spacing w:after="0" w:line="360" w:lineRule="auto"/>
              <w:jc w:val="both"/>
              <w:rPr>
                <w:rFonts w:ascii="Times New Roman" w:eastAsia="Times New Roman" w:hAnsi="Times New Roman" w:cs="Times New Roman"/>
                <w:i/>
                <w:sz w:val="28"/>
                <w:szCs w:val="28"/>
                <w:lang w:eastAsia="ru-RU"/>
              </w:rPr>
            </w:pPr>
            <w:r w:rsidRPr="00FF2957">
              <w:rPr>
                <w:rFonts w:ascii="Times New Roman" w:eastAsia="Times New Roman" w:hAnsi="Times New Roman" w:cs="Times New Roman"/>
                <w:i/>
                <w:sz w:val="28"/>
                <w:szCs w:val="28"/>
                <w:lang w:eastAsia="ru-RU"/>
              </w:rPr>
              <w:t xml:space="preserve">Члени комісії: </w:t>
            </w:r>
          </w:p>
        </w:tc>
        <w:tc>
          <w:tcPr>
            <w:tcW w:w="1379" w:type="pct"/>
          </w:tcPr>
          <w:p w14:paraId="336D1F22" w14:textId="77777777" w:rsidR="00FF2957" w:rsidRPr="00FF2957" w:rsidRDefault="00FF2957" w:rsidP="00FF2957">
            <w:pPr>
              <w:spacing w:before="100" w:beforeAutospacing="1" w:after="100" w:afterAutospacing="1" w:line="360" w:lineRule="auto"/>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________________</w:t>
            </w:r>
          </w:p>
        </w:tc>
        <w:tc>
          <w:tcPr>
            <w:tcW w:w="1743" w:type="pct"/>
            <w:shd w:val="clear" w:color="auto" w:fill="auto"/>
          </w:tcPr>
          <w:p w14:paraId="7C5022AE" w14:textId="77777777" w:rsidR="00FF2957" w:rsidRPr="00FF2957" w:rsidRDefault="00FF2957" w:rsidP="00FF2957">
            <w:pPr>
              <w:spacing w:before="100" w:beforeAutospacing="1" w:after="100" w:afterAutospacing="1" w:line="360" w:lineRule="auto"/>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АРЕНДАРЧУК Н. П.</w:t>
            </w:r>
          </w:p>
        </w:tc>
      </w:tr>
      <w:tr w:rsidR="00FF2957" w:rsidRPr="00FF2957" w14:paraId="1B9CF1AF" w14:textId="77777777" w:rsidTr="00C81790">
        <w:trPr>
          <w:trHeight w:val="480"/>
          <w:jc w:val="center"/>
        </w:trPr>
        <w:tc>
          <w:tcPr>
            <w:tcW w:w="1878" w:type="pct"/>
            <w:shd w:val="clear" w:color="auto" w:fill="auto"/>
          </w:tcPr>
          <w:p w14:paraId="66B2526D" w14:textId="77777777" w:rsidR="00FF2957" w:rsidRPr="00FF2957" w:rsidRDefault="00FF2957" w:rsidP="00FF2957">
            <w:pPr>
              <w:spacing w:after="0" w:line="360" w:lineRule="auto"/>
              <w:jc w:val="both"/>
              <w:rPr>
                <w:rFonts w:ascii="Times New Roman" w:eastAsia="Times New Roman" w:hAnsi="Times New Roman" w:cs="Times New Roman"/>
                <w:i/>
                <w:sz w:val="28"/>
                <w:szCs w:val="28"/>
                <w:lang w:eastAsia="ru-RU"/>
              </w:rPr>
            </w:pPr>
          </w:p>
        </w:tc>
        <w:tc>
          <w:tcPr>
            <w:tcW w:w="1379" w:type="pct"/>
          </w:tcPr>
          <w:p w14:paraId="62110B58" w14:textId="77777777" w:rsidR="00FF2957" w:rsidRPr="00FF2957" w:rsidRDefault="00FF2957" w:rsidP="00FF2957">
            <w:pPr>
              <w:spacing w:before="100" w:beforeAutospacing="1" w:after="100" w:afterAutospacing="1" w:line="360" w:lineRule="auto"/>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________________</w:t>
            </w:r>
          </w:p>
        </w:tc>
        <w:tc>
          <w:tcPr>
            <w:tcW w:w="1743" w:type="pct"/>
            <w:shd w:val="clear" w:color="auto" w:fill="auto"/>
          </w:tcPr>
          <w:p w14:paraId="42ED1073" w14:textId="77777777" w:rsidR="00FF2957" w:rsidRPr="00FF2957" w:rsidRDefault="00FF2957" w:rsidP="00FF2957">
            <w:pPr>
              <w:spacing w:before="100" w:beforeAutospacing="1" w:after="100" w:afterAutospacing="1" w:line="360" w:lineRule="auto"/>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ВОЙЧУК В. В.</w:t>
            </w:r>
          </w:p>
        </w:tc>
      </w:tr>
      <w:tr w:rsidR="00FF2957" w:rsidRPr="00FF2957" w14:paraId="49BB88D7" w14:textId="77777777" w:rsidTr="00C81790">
        <w:trPr>
          <w:trHeight w:val="480"/>
          <w:jc w:val="center"/>
        </w:trPr>
        <w:tc>
          <w:tcPr>
            <w:tcW w:w="1878" w:type="pct"/>
            <w:shd w:val="clear" w:color="auto" w:fill="auto"/>
          </w:tcPr>
          <w:p w14:paraId="6EF07B3F" w14:textId="77777777" w:rsidR="00FF2957" w:rsidRPr="00FF2957" w:rsidRDefault="00FF2957" w:rsidP="00FF2957">
            <w:pPr>
              <w:spacing w:after="0" w:line="360" w:lineRule="auto"/>
              <w:rPr>
                <w:rFonts w:ascii="Times New Roman" w:eastAsia="Times New Roman" w:hAnsi="Times New Roman" w:cs="Times New Roman"/>
                <w:sz w:val="28"/>
                <w:szCs w:val="28"/>
                <w:lang w:eastAsia="ru-RU"/>
              </w:rPr>
            </w:pPr>
          </w:p>
        </w:tc>
        <w:tc>
          <w:tcPr>
            <w:tcW w:w="1379" w:type="pct"/>
          </w:tcPr>
          <w:p w14:paraId="1AB51454" w14:textId="77777777" w:rsidR="00FF2957" w:rsidRPr="00FF2957" w:rsidRDefault="00FF2957" w:rsidP="00FF2957">
            <w:pPr>
              <w:spacing w:before="100" w:beforeAutospacing="1" w:after="100" w:afterAutospacing="1" w:line="360" w:lineRule="auto"/>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________________</w:t>
            </w:r>
          </w:p>
        </w:tc>
        <w:tc>
          <w:tcPr>
            <w:tcW w:w="1743" w:type="pct"/>
            <w:shd w:val="clear" w:color="auto" w:fill="auto"/>
          </w:tcPr>
          <w:p w14:paraId="2FD9987C" w14:textId="77777777" w:rsidR="00FF2957" w:rsidRPr="00FF2957" w:rsidRDefault="00FF2957" w:rsidP="00FF2957">
            <w:pPr>
              <w:spacing w:before="100" w:beforeAutospacing="1" w:after="100" w:afterAutospacing="1" w:line="360" w:lineRule="auto"/>
              <w:rPr>
                <w:rFonts w:ascii="Times New Roman" w:eastAsia="Times New Roman" w:hAnsi="Times New Roman" w:cs="Times New Roman"/>
                <w:sz w:val="28"/>
                <w:szCs w:val="28"/>
                <w:lang w:eastAsia="ru-RU"/>
              </w:rPr>
            </w:pPr>
            <w:r w:rsidRPr="00FF2957">
              <w:rPr>
                <w:rFonts w:ascii="Times New Roman" w:eastAsia="Times New Roman" w:hAnsi="Times New Roman" w:cs="Times New Roman"/>
                <w:sz w:val="28"/>
                <w:szCs w:val="28"/>
                <w:lang w:eastAsia="ru-RU"/>
              </w:rPr>
              <w:t>РОМАНІК Г. В.</w:t>
            </w:r>
          </w:p>
        </w:tc>
      </w:tr>
    </w:tbl>
    <w:p w14:paraId="3A7D77FF" w14:textId="77777777" w:rsidR="00FF2957" w:rsidRPr="00FF2957" w:rsidRDefault="00FF2957" w:rsidP="00FF2957">
      <w:pPr>
        <w:spacing w:after="0" w:line="240" w:lineRule="auto"/>
        <w:ind w:firstLine="708"/>
        <w:jc w:val="both"/>
        <w:rPr>
          <w:rFonts w:ascii="Times New Roman" w:eastAsia="Times New Roman" w:hAnsi="Times New Roman" w:cs="Times New Roman"/>
          <w:b/>
          <w:bCs/>
          <w:noProof/>
          <w:color w:val="000000"/>
          <w:sz w:val="24"/>
          <w:szCs w:val="24"/>
          <w:lang w:val="ru-RU" w:eastAsia="ru-RU"/>
        </w:rPr>
      </w:pPr>
    </w:p>
    <w:p w14:paraId="128E04DC" w14:textId="77777777" w:rsidR="0040577D" w:rsidRDefault="0040577D" w:rsidP="0040577D">
      <w:pPr>
        <w:spacing w:after="0" w:line="240" w:lineRule="auto"/>
        <w:ind w:firstLine="720"/>
        <w:jc w:val="right"/>
        <w:rPr>
          <w:rFonts w:ascii="Times New Roman" w:eastAsia="Calibri" w:hAnsi="Times New Roman" w:cs="Times New Roman"/>
          <w:b/>
          <w:i/>
          <w:sz w:val="28"/>
          <w:szCs w:val="28"/>
        </w:rPr>
      </w:pPr>
      <w:r w:rsidRPr="0040577D">
        <w:rPr>
          <w:rFonts w:ascii="Times New Roman" w:eastAsia="Calibri" w:hAnsi="Times New Roman" w:cs="Times New Roman"/>
          <w:b/>
          <w:i/>
          <w:sz w:val="28"/>
          <w:szCs w:val="28"/>
        </w:rPr>
        <w:tab/>
      </w:r>
      <w:r w:rsidRPr="0040577D">
        <w:rPr>
          <w:rFonts w:ascii="Times New Roman" w:eastAsia="Calibri" w:hAnsi="Times New Roman" w:cs="Times New Roman"/>
          <w:b/>
          <w:i/>
          <w:sz w:val="28"/>
          <w:szCs w:val="28"/>
        </w:rPr>
        <w:tab/>
      </w:r>
      <w:r w:rsidRPr="0040577D">
        <w:rPr>
          <w:rFonts w:ascii="Times New Roman" w:eastAsia="Calibri" w:hAnsi="Times New Roman" w:cs="Times New Roman"/>
          <w:b/>
          <w:i/>
          <w:sz w:val="28"/>
          <w:szCs w:val="28"/>
        </w:rPr>
        <w:tab/>
      </w:r>
      <w:r w:rsidRPr="0040577D">
        <w:rPr>
          <w:rFonts w:ascii="Times New Roman" w:eastAsia="Calibri" w:hAnsi="Times New Roman" w:cs="Times New Roman"/>
          <w:b/>
          <w:i/>
          <w:sz w:val="28"/>
          <w:szCs w:val="28"/>
        </w:rPr>
        <w:tab/>
      </w:r>
      <w:r w:rsidRPr="0040577D">
        <w:rPr>
          <w:rFonts w:ascii="Times New Roman" w:eastAsia="Calibri" w:hAnsi="Times New Roman" w:cs="Times New Roman"/>
          <w:b/>
          <w:i/>
          <w:sz w:val="28"/>
          <w:szCs w:val="28"/>
        </w:rPr>
        <w:tab/>
      </w:r>
    </w:p>
    <w:p w14:paraId="2BBAB900" w14:textId="77777777" w:rsidR="0040577D" w:rsidRDefault="0040577D" w:rsidP="0040577D">
      <w:pPr>
        <w:spacing w:after="0" w:line="240" w:lineRule="auto"/>
        <w:ind w:firstLine="720"/>
        <w:jc w:val="right"/>
        <w:rPr>
          <w:rFonts w:ascii="Times New Roman" w:eastAsia="Calibri" w:hAnsi="Times New Roman" w:cs="Times New Roman"/>
          <w:b/>
          <w:i/>
          <w:sz w:val="28"/>
          <w:szCs w:val="28"/>
        </w:rPr>
      </w:pPr>
    </w:p>
    <w:p w14:paraId="3143EB33" w14:textId="77777777" w:rsidR="0040577D" w:rsidRDefault="0040577D" w:rsidP="0040577D">
      <w:pPr>
        <w:spacing w:after="0" w:line="240" w:lineRule="auto"/>
        <w:ind w:firstLine="720"/>
        <w:jc w:val="right"/>
        <w:rPr>
          <w:rFonts w:ascii="Times New Roman" w:eastAsia="Calibri" w:hAnsi="Times New Roman" w:cs="Times New Roman"/>
          <w:b/>
          <w:i/>
          <w:sz w:val="28"/>
          <w:szCs w:val="28"/>
        </w:rPr>
      </w:pPr>
    </w:p>
    <w:p w14:paraId="23A8D59B" w14:textId="77777777" w:rsidR="0040577D" w:rsidRDefault="0040577D" w:rsidP="0040577D">
      <w:pPr>
        <w:spacing w:after="0" w:line="240" w:lineRule="auto"/>
        <w:ind w:firstLine="720"/>
        <w:jc w:val="right"/>
        <w:rPr>
          <w:rFonts w:ascii="Times New Roman" w:eastAsia="Calibri" w:hAnsi="Times New Roman" w:cs="Times New Roman"/>
          <w:b/>
          <w:i/>
          <w:sz w:val="28"/>
          <w:szCs w:val="28"/>
        </w:rPr>
      </w:pPr>
    </w:p>
    <w:p w14:paraId="594630DE" w14:textId="15A2DA99" w:rsidR="0040577D" w:rsidRPr="0040577D" w:rsidRDefault="0040577D" w:rsidP="0040577D">
      <w:pPr>
        <w:spacing w:after="0" w:line="240" w:lineRule="auto"/>
        <w:ind w:firstLine="720"/>
        <w:jc w:val="right"/>
        <w:rPr>
          <w:rFonts w:ascii="Times New Roman" w:eastAsia="Calibri" w:hAnsi="Times New Roman" w:cs="Times New Roman"/>
          <w:sz w:val="20"/>
          <w:szCs w:val="20"/>
        </w:rPr>
      </w:pPr>
      <w:r w:rsidRPr="0040577D">
        <w:rPr>
          <w:rFonts w:ascii="Times New Roman" w:eastAsia="Calibri" w:hAnsi="Times New Roman" w:cs="Times New Roman"/>
          <w:sz w:val="20"/>
          <w:szCs w:val="20"/>
        </w:rPr>
        <w:t xml:space="preserve">Додаток  </w:t>
      </w:r>
    </w:p>
    <w:p w14:paraId="74CD88B7" w14:textId="77777777" w:rsidR="0040577D" w:rsidRPr="0040577D" w:rsidRDefault="0040577D" w:rsidP="0040577D">
      <w:pPr>
        <w:spacing w:after="0" w:line="240" w:lineRule="auto"/>
        <w:ind w:firstLine="720"/>
        <w:jc w:val="right"/>
        <w:rPr>
          <w:rFonts w:ascii="Times New Roman" w:eastAsia="Calibri" w:hAnsi="Times New Roman" w:cs="Times New Roman"/>
          <w:sz w:val="20"/>
          <w:szCs w:val="20"/>
        </w:rPr>
      </w:pPr>
      <w:r w:rsidRPr="0040577D">
        <w:rPr>
          <w:rFonts w:ascii="Times New Roman" w:eastAsia="Calibri" w:hAnsi="Times New Roman" w:cs="Times New Roman"/>
          <w:sz w:val="20"/>
          <w:szCs w:val="20"/>
        </w:rPr>
        <w:t>до рішення виконавчого комітету</w:t>
      </w:r>
    </w:p>
    <w:p w14:paraId="0C02CD0B" w14:textId="744706E8" w:rsidR="0040577D" w:rsidRPr="0040577D" w:rsidRDefault="0040577D" w:rsidP="0040577D">
      <w:pPr>
        <w:spacing w:after="0" w:line="240" w:lineRule="auto"/>
        <w:ind w:firstLine="72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Вишнівської сільської </w:t>
      </w:r>
      <w:r w:rsidRPr="0040577D">
        <w:rPr>
          <w:rFonts w:ascii="Times New Roman" w:eastAsia="Calibri" w:hAnsi="Times New Roman" w:cs="Times New Roman"/>
          <w:sz w:val="20"/>
          <w:szCs w:val="20"/>
        </w:rPr>
        <w:t xml:space="preserve">ради </w:t>
      </w:r>
    </w:p>
    <w:p w14:paraId="667F9039" w14:textId="7A97B41A" w:rsidR="0040577D" w:rsidRPr="0040577D" w:rsidRDefault="0040577D" w:rsidP="0040577D">
      <w:pPr>
        <w:spacing w:after="0" w:line="240" w:lineRule="auto"/>
        <w:ind w:firstLine="720"/>
        <w:jc w:val="right"/>
        <w:rPr>
          <w:rFonts w:ascii="Times New Roman" w:eastAsia="Calibri" w:hAnsi="Times New Roman" w:cs="Times New Roman"/>
          <w:sz w:val="28"/>
          <w:szCs w:val="28"/>
        </w:rPr>
      </w:pPr>
      <w:r w:rsidRPr="0040577D">
        <w:rPr>
          <w:rFonts w:ascii="Times New Roman" w:eastAsia="Calibri" w:hAnsi="Times New Roman" w:cs="Times New Roman"/>
          <w:sz w:val="20"/>
          <w:szCs w:val="20"/>
        </w:rPr>
        <w:t xml:space="preserve">  від  2</w:t>
      </w:r>
      <w:r>
        <w:rPr>
          <w:rFonts w:ascii="Times New Roman" w:eastAsia="Calibri" w:hAnsi="Times New Roman" w:cs="Times New Roman"/>
          <w:sz w:val="20"/>
          <w:szCs w:val="20"/>
        </w:rPr>
        <w:t>7</w:t>
      </w:r>
      <w:r w:rsidRPr="0040577D">
        <w:rPr>
          <w:rFonts w:ascii="Times New Roman" w:eastAsia="Calibri" w:hAnsi="Times New Roman" w:cs="Times New Roman"/>
          <w:sz w:val="20"/>
          <w:szCs w:val="20"/>
        </w:rPr>
        <w:t>.0</w:t>
      </w:r>
      <w:r>
        <w:rPr>
          <w:rFonts w:ascii="Times New Roman" w:eastAsia="Calibri" w:hAnsi="Times New Roman" w:cs="Times New Roman"/>
          <w:sz w:val="20"/>
          <w:szCs w:val="20"/>
        </w:rPr>
        <w:t>3</w:t>
      </w:r>
      <w:r w:rsidRPr="0040577D">
        <w:rPr>
          <w:rFonts w:ascii="Times New Roman" w:eastAsia="Calibri" w:hAnsi="Times New Roman" w:cs="Times New Roman"/>
          <w:sz w:val="20"/>
          <w:szCs w:val="20"/>
        </w:rPr>
        <w:t>.202</w:t>
      </w:r>
      <w:r>
        <w:rPr>
          <w:rFonts w:ascii="Times New Roman" w:eastAsia="Calibri" w:hAnsi="Times New Roman" w:cs="Times New Roman"/>
          <w:sz w:val="20"/>
          <w:szCs w:val="20"/>
        </w:rPr>
        <w:t>4</w:t>
      </w:r>
      <w:r w:rsidRPr="0040577D">
        <w:rPr>
          <w:rFonts w:ascii="Times New Roman" w:eastAsia="Calibri" w:hAnsi="Times New Roman" w:cs="Times New Roman"/>
          <w:sz w:val="20"/>
          <w:szCs w:val="20"/>
        </w:rPr>
        <w:t xml:space="preserve"> №</w:t>
      </w:r>
      <w:r>
        <w:rPr>
          <w:rFonts w:ascii="Times New Roman" w:eastAsia="Calibri" w:hAnsi="Times New Roman" w:cs="Times New Roman"/>
          <w:sz w:val="20"/>
          <w:szCs w:val="20"/>
        </w:rPr>
        <w:t>4/2</w:t>
      </w:r>
      <w:r w:rsidRPr="0040577D">
        <w:rPr>
          <w:rFonts w:ascii="Times New Roman" w:eastAsia="Calibri" w:hAnsi="Times New Roman" w:cs="Times New Roman"/>
          <w:sz w:val="20"/>
          <w:szCs w:val="20"/>
        </w:rPr>
        <w:t xml:space="preserve">                                                                                                                     </w:t>
      </w:r>
    </w:p>
    <w:p w14:paraId="46CCDB22" w14:textId="77777777" w:rsidR="0040577D" w:rsidRPr="0040577D" w:rsidRDefault="0040577D" w:rsidP="0040577D">
      <w:pPr>
        <w:spacing w:after="160" w:line="254" w:lineRule="auto"/>
        <w:jc w:val="center"/>
        <w:rPr>
          <w:rFonts w:ascii="Times New Roman" w:eastAsia="Calibri" w:hAnsi="Times New Roman" w:cs="Times New Roman"/>
          <w:b/>
          <w:sz w:val="28"/>
          <w:szCs w:val="28"/>
        </w:rPr>
      </w:pPr>
      <w:r w:rsidRPr="0040577D">
        <w:rPr>
          <w:rFonts w:ascii="Times New Roman" w:eastAsia="Calibri" w:hAnsi="Times New Roman" w:cs="Times New Roman"/>
          <w:b/>
          <w:sz w:val="28"/>
          <w:szCs w:val="28"/>
        </w:rPr>
        <w:t>ПЛАН ЗАХОДІВ</w:t>
      </w:r>
    </w:p>
    <w:p w14:paraId="6247DDEE" w14:textId="0A281802" w:rsidR="0015450D" w:rsidRPr="0015450D" w:rsidRDefault="0040577D" w:rsidP="0015450D">
      <w:pPr>
        <w:spacing w:after="0" w:line="240" w:lineRule="auto"/>
        <w:jc w:val="center"/>
        <w:rPr>
          <w:rFonts w:ascii="Times New Roman" w:eastAsia="Times New Roman" w:hAnsi="Times New Roman" w:cs="Times New Roman"/>
          <w:color w:val="000000"/>
          <w:sz w:val="28"/>
          <w:szCs w:val="28"/>
          <w:lang w:eastAsia="ru-RU"/>
        </w:rPr>
      </w:pPr>
      <w:r w:rsidRPr="0040577D">
        <w:rPr>
          <w:rFonts w:ascii="Times New Roman" w:eastAsia="Calibri" w:hAnsi="Times New Roman" w:cs="Times New Roman"/>
          <w:sz w:val="28"/>
          <w:szCs w:val="28"/>
        </w:rPr>
        <w:t xml:space="preserve">щодо усунення виявлених </w:t>
      </w:r>
      <w:r w:rsidRPr="0040577D">
        <w:rPr>
          <w:rFonts w:ascii="Times New Roman" w:eastAsia="Calibri" w:hAnsi="Times New Roman" w:cs="Times New Roman"/>
          <w:bCs/>
          <w:color w:val="000000"/>
          <w:sz w:val="28"/>
          <w:szCs w:val="28"/>
        </w:rPr>
        <w:t xml:space="preserve"> </w:t>
      </w:r>
      <w:r w:rsidR="0015450D">
        <w:rPr>
          <w:rFonts w:ascii="Times New Roman" w:eastAsia="Calibri" w:hAnsi="Times New Roman" w:cs="Times New Roman"/>
          <w:bCs/>
          <w:color w:val="000000"/>
          <w:sz w:val="28"/>
          <w:szCs w:val="28"/>
        </w:rPr>
        <w:t xml:space="preserve">Ковельською </w:t>
      </w:r>
      <w:r w:rsidRPr="0040577D">
        <w:rPr>
          <w:rFonts w:ascii="Times New Roman" w:eastAsia="Calibri" w:hAnsi="Times New Roman" w:cs="Times New Roman"/>
          <w:bCs/>
          <w:color w:val="000000"/>
          <w:sz w:val="28"/>
          <w:szCs w:val="28"/>
        </w:rPr>
        <w:t>районною державною адміністрацією</w:t>
      </w:r>
      <w:r w:rsidRPr="0040577D">
        <w:rPr>
          <w:rFonts w:ascii="Times New Roman" w:eastAsia="Calibri" w:hAnsi="Times New Roman" w:cs="Times New Roman"/>
          <w:sz w:val="28"/>
          <w:szCs w:val="28"/>
        </w:rPr>
        <w:t xml:space="preserve"> недоліків</w:t>
      </w:r>
      <w:r w:rsidRPr="0040577D">
        <w:rPr>
          <w:rFonts w:ascii="Times New Roman" w:eastAsia="Calibri" w:hAnsi="Times New Roman" w:cs="Times New Roman"/>
          <w:bCs/>
          <w:color w:val="000000"/>
          <w:sz w:val="28"/>
          <w:szCs w:val="28"/>
        </w:rPr>
        <w:t xml:space="preserve">  </w:t>
      </w:r>
      <w:r w:rsidR="0015450D" w:rsidRPr="0015450D">
        <w:rPr>
          <w:rFonts w:ascii="Times New Roman" w:eastAsia="Times New Roman" w:hAnsi="Times New Roman" w:cs="Times New Roman"/>
          <w:color w:val="000000"/>
          <w:sz w:val="28"/>
          <w:szCs w:val="28"/>
          <w:lang w:eastAsia="ru-RU"/>
        </w:rPr>
        <w:t>здійснення</w:t>
      </w:r>
    </w:p>
    <w:p w14:paraId="7A19D5FD" w14:textId="77777777" w:rsidR="0015450D" w:rsidRPr="0015450D" w:rsidRDefault="0015450D" w:rsidP="0015450D">
      <w:pPr>
        <w:spacing w:after="0" w:line="240" w:lineRule="auto"/>
        <w:jc w:val="center"/>
        <w:rPr>
          <w:rFonts w:ascii="Times New Roman" w:eastAsia="Times New Roman" w:hAnsi="Times New Roman" w:cs="Times New Roman"/>
          <w:color w:val="000000"/>
          <w:sz w:val="28"/>
          <w:szCs w:val="28"/>
          <w:lang w:eastAsia="ru-RU"/>
        </w:rPr>
      </w:pPr>
      <w:r w:rsidRPr="0015450D">
        <w:rPr>
          <w:rFonts w:ascii="Times New Roman" w:eastAsia="Times New Roman" w:hAnsi="Times New Roman" w:cs="Times New Roman"/>
          <w:color w:val="000000"/>
          <w:sz w:val="28"/>
          <w:szCs w:val="28"/>
          <w:lang w:eastAsia="ru-RU"/>
        </w:rPr>
        <w:t>окремих делегованих повноважень виконавчими органами</w:t>
      </w:r>
    </w:p>
    <w:p w14:paraId="3BFF8DEE" w14:textId="3F2DB67B" w:rsidR="0040577D" w:rsidRPr="0015450D" w:rsidRDefault="0015450D" w:rsidP="0015450D">
      <w:pPr>
        <w:spacing w:after="0" w:line="240" w:lineRule="auto"/>
        <w:jc w:val="center"/>
        <w:rPr>
          <w:rFonts w:ascii="Times New Roman" w:eastAsia="Times New Roman" w:hAnsi="Times New Roman" w:cs="Times New Roman"/>
          <w:color w:val="000000"/>
          <w:sz w:val="28"/>
          <w:szCs w:val="28"/>
          <w:lang w:eastAsia="ru-RU"/>
        </w:rPr>
      </w:pPr>
      <w:r w:rsidRPr="0015450D">
        <w:rPr>
          <w:rFonts w:ascii="Times New Roman" w:eastAsia="Times New Roman" w:hAnsi="Times New Roman" w:cs="Times New Roman"/>
          <w:color w:val="000000"/>
          <w:sz w:val="28"/>
          <w:szCs w:val="28"/>
          <w:lang w:eastAsia="ru-RU"/>
        </w:rPr>
        <w:t>Вишнівської сільської ради</w:t>
      </w:r>
    </w:p>
    <w:p w14:paraId="06AFBEB5" w14:textId="77777777" w:rsidR="0040577D" w:rsidRPr="0040577D" w:rsidRDefault="0040577D" w:rsidP="0040577D">
      <w:pPr>
        <w:spacing w:after="160" w:line="254" w:lineRule="auto"/>
        <w:jc w:val="center"/>
        <w:rPr>
          <w:rFonts w:ascii="Times New Roman" w:eastAsia="Calibri" w:hAnsi="Times New Roman" w:cs="Times New Roman"/>
          <w:color w:val="FF0000"/>
          <w:sz w:val="28"/>
          <w:szCs w:val="28"/>
        </w:rPr>
      </w:pPr>
    </w:p>
    <w:tbl>
      <w:tblPr>
        <w:tblStyle w:val="12"/>
        <w:tblW w:w="9918" w:type="dxa"/>
        <w:tblLayout w:type="fixed"/>
        <w:tblLook w:val="01E0" w:firstRow="1" w:lastRow="1" w:firstColumn="1" w:lastColumn="1" w:noHBand="0" w:noVBand="0"/>
      </w:tblPr>
      <w:tblGrid>
        <w:gridCol w:w="436"/>
        <w:gridCol w:w="4892"/>
        <w:gridCol w:w="3285"/>
        <w:gridCol w:w="1305"/>
      </w:tblGrid>
      <w:tr w:rsidR="0040577D" w:rsidRPr="0040577D" w14:paraId="4575F5DF" w14:textId="77777777" w:rsidTr="00B47A2A">
        <w:trPr>
          <w:trHeight w:val="861"/>
        </w:trPr>
        <w:tc>
          <w:tcPr>
            <w:tcW w:w="436" w:type="dxa"/>
            <w:tcBorders>
              <w:top w:val="single" w:sz="4" w:space="0" w:color="auto"/>
              <w:left w:val="single" w:sz="4" w:space="0" w:color="auto"/>
              <w:bottom w:val="single" w:sz="4" w:space="0" w:color="auto"/>
              <w:right w:val="single" w:sz="4" w:space="0" w:color="auto"/>
            </w:tcBorders>
            <w:vAlign w:val="center"/>
            <w:hideMark/>
          </w:tcPr>
          <w:p w14:paraId="55F4B07C" w14:textId="77777777" w:rsidR="0040577D" w:rsidRPr="0040577D" w:rsidRDefault="0040577D" w:rsidP="0040577D">
            <w:pPr>
              <w:spacing w:line="254" w:lineRule="auto"/>
              <w:jc w:val="center"/>
              <w:rPr>
                <w:rFonts w:ascii="Times New Roman" w:eastAsia="Calibri" w:hAnsi="Times New Roman" w:cs="Times New Roman"/>
                <w:bCs/>
                <w:sz w:val="24"/>
                <w:szCs w:val="24"/>
              </w:rPr>
            </w:pPr>
            <w:r w:rsidRPr="0040577D">
              <w:rPr>
                <w:rFonts w:ascii="Times New Roman" w:eastAsia="Calibri" w:hAnsi="Times New Roman" w:cs="Times New Roman"/>
                <w:bCs/>
                <w:sz w:val="24"/>
                <w:szCs w:val="24"/>
              </w:rPr>
              <w:t>№</w:t>
            </w:r>
          </w:p>
          <w:p w14:paraId="27237AC3" w14:textId="77777777" w:rsidR="0040577D" w:rsidRPr="0040577D" w:rsidRDefault="0040577D" w:rsidP="0040577D">
            <w:pPr>
              <w:spacing w:line="254" w:lineRule="auto"/>
              <w:jc w:val="center"/>
              <w:rPr>
                <w:rFonts w:ascii="Times New Roman" w:eastAsia="Calibri" w:hAnsi="Times New Roman" w:cs="Times New Roman"/>
                <w:bCs/>
                <w:sz w:val="24"/>
                <w:szCs w:val="24"/>
              </w:rPr>
            </w:pPr>
            <w:r w:rsidRPr="0040577D">
              <w:rPr>
                <w:rFonts w:ascii="Times New Roman" w:eastAsia="Calibri" w:hAnsi="Times New Roman" w:cs="Times New Roman"/>
                <w:bCs/>
                <w:sz w:val="24"/>
                <w:szCs w:val="24"/>
              </w:rPr>
              <w:t>п/п</w:t>
            </w:r>
          </w:p>
        </w:tc>
        <w:tc>
          <w:tcPr>
            <w:tcW w:w="4892" w:type="dxa"/>
            <w:tcBorders>
              <w:top w:val="single" w:sz="4" w:space="0" w:color="auto"/>
              <w:left w:val="single" w:sz="4" w:space="0" w:color="auto"/>
              <w:bottom w:val="single" w:sz="4" w:space="0" w:color="auto"/>
              <w:right w:val="single" w:sz="4" w:space="0" w:color="auto"/>
            </w:tcBorders>
            <w:vAlign w:val="center"/>
            <w:hideMark/>
          </w:tcPr>
          <w:p w14:paraId="17294C08" w14:textId="77777777" w:rsidR="0040577D" w:rsidRPr="0040577D" w:rsidRDefault="0040577D" w:rsidP="0040577D">
            <w:pPr>
              <w:spacing w:line="254" w:lineRule="auto"/>
              <w:jc w:val="center"/>
              <w:rPr>
                <w:rFonts w:ascii="Times New Roman" w:eastAsia="Calibri" w:hAnsi="Times New Roman" w:cs="Times New Roman"/>
                <w:bCs/>
                <w:sz w:val="24"/>
                <w:szCs w:val="24"/>
              </w:rPr>
            </w:pPr>
            <w:r w:rsidRPr="0040577D">
              <w:rPr>
                <w:rFonts w:ascii="Times New Roman" w:eastAsia="Calibri" w:hAnsi="Times New Roman" w:cs="Times New Roman"/>
                <w:bCs/>
                <w:sz w:val="24"/>
                <w:szCs w:val="24"/>
              </w:rPr>
              <w:t>Заходи</w:t>
            </w:r>
          </w:p>
        </w:tc>
        <w:tc>
          <w:tcPr>
            <w:tcW w:w="3285" w:type="dxa"/>
            <w:tcBorders>
              <w:top w:val="single" w:sz="4" w:space="0" w:color="auto"/>
              <w:left w:val="single" w:sz="4" w:space="0" w:color="auto"/>
              <w:bottom w:val="single" w:sz="4" w:space="0" w:color="auto"/>
              <w:right w:val="single" w:sz="4" w:space="0" w:color="auto"/>
            </w:tcBorders>
            <w:vAlign w:val="center"/>
            <w:hideMark/>
          </w:tcPr>
          <w:p w14:paraId="2656836F" w14:textId="77777777" w:rsidR="0040577D" w:rsidRPr="0040577D" w:rsidRDefault="0040577D" w:rsidP="0040577D">
            <w:pPr>
              <w:spacing w:line="254" w:lineRule="auto"/>
              <w:jc w:val="center"/>
              <w:rPr>
                <w:rFonts w:ascii="Times New Roman" w:eastAsia="Calibri" w:hAnsi="Times New Roman" w:cs="Times New Roman"/>
                <w:bCs/>
                <w:sz w:val="24"/>
                <w:szCs w:val="24"/>
              </w:rPr>
            </w:pPr>
            <w:r w:rsidRPr="0040577D">
              <w:rPr>
                <w:rFonts w:ascii="Times New Roman" w:eastAsia="Calibri" w:hAnsi="Times New Roman" w:cs="Times New Roman"/>
                <w:bCs/>
                <w:sz w:val="24"/>
                <w:szCs w:val="24"/>
              </w:rPr>
              <w:t>Відповідальні</w:t>
            </w:r>
          </w:p>
          <w:p w14:paraId="5FFCF976" w14:textId="77777777" w:rsidR="0040577D" w:rsidRPr="0040577D" w:rsidRDefault="0040577D" w:rsidP="0040577D">
            <w:pPr>
              <w:spacing w:line="254" w:lineRule="auto"/>
              <w:jc w:val="center"/>
              <w:rPr>
                <w:rFonts w:ascii="Times New Roman" w:eastAsia="Calibri" w:hAnsi="Times New Roman" w:cs="Times New Roman"/>
                <w:bCs/>
                <w:sz w:val="24"/>
                <w:szCs w:val="24"/>
              </w:rPr>
            </w:pPr>
            <w:r w:rsidRPr="0040577D">
              <w:rPr>
                <w:rFonts w:ascii="Times New Roman" w:eastAsia="Calibri" w:hAnsi="Times New Roman" w:cs="Times New Roman"/>
                <w:bCs/>
                <w:sz w:val="24"/>
                <w:szCs w:val="24"/>
              </w:rPr>
              <w:t>за виконання</w:t>
            </w:r>
          </w:p>
        </w:tc>
        <w:tc>
          <w:tcPr>
            <w:tcW w:w="1305" w:type="dxa"/>
            <w:tcBorders>
              <w:top w:val="single" w:sz="4" w:space="0" w:color="auto"/>
              <w:left w:val="single" w:sz="4" w:space="0" w:color="auto"/>
              <w:bottom w:val="single" w:sz="4" w:space="0" w:color="auto"/>
              <w:right w:val="single" w:sz="4" w:space="0" w:color="auto"/>
            </w:tcBorders>
            <w:vAlign w:val="center"/>
            <w:hideMark/>
          </w:tcPr>
          <w:p w14:paraId="06FB104B" w14:textId="77777777" w:rsidR="0040577D" w:rsidRPr="0040577D" w:rsidRDefault="0040577D" w:rsidP="0040577D">
            <w:pPr>
              <w:spacing w:line="254" w:lineRule="auto"/>
              <w:jc w:val="center"/>
              <w:rPr>
                <w:rFonts w:ascii="Times New Roman" w:eastAsia="Calibri" w:hAnsi="Times New Roman" w:cs="Times New Roman"/>
                <w:bCs/>
                <w:sz w:val="24"/>
                <w:szCs w:val="24"/>
              </w:rPr>
            </w:pPr>
            <w:r w:rsidRPr="0040577D">
              <w:rPr>
                <w:rFonts w:ascii="Times New Roman" w:eastAsia="Calibri" w:hAnsi="Times New Roman" w:cs="Times New Roman"/>
                <w:bCs/>
                <w:sz w:val="24"/>
                <w:szCs w:val="24"/>
              </w:rPr>
              <w:t>Термін</w:t>
            </w:r>
          </w:p>
          <w:p w14:paraId="68ACBA5A" w14:textId="77777777" w:rsidR="0040577D" w:rsidRPr="0040577D" w:rsidRDefault="0040577D" w:rsidP="0040577D">
            <w:pPr>
              <w:spacing w:line="254" w:lineRule="auto"/>
              <w:jc w:val="center"/>
              <w:rPr>
                <w:rFonts w:ascii="Times New Roman" w:eastAsia="Calibri" w:hAnsi="Times New Roman" w:cs="Times New Roman"/>
                <w:bCs/>
                <w:sz w:val="24"/>
                <w:szCs w:val="24"/>
              </w:rPr>
            </w:pPr>
            <w:r w:rsidRPr="0040577D">
              <w:rPr>
                <w:rFonts w:ascii="Times New Roman" w:eastAsia="Calibri" w:hAnsi="Times New Roman" w:cs="Times New Roman"/>
                <w:bCs/>
                <w:sz w:val="24"/>
                <w:szCs w:val="24"/>
              </w:rPr>
              <w:t>виконання</w:t>
            </w:r>
          </w:p>
        </w:tc>
      </w:tr>
      <w:tr w:rsidR="0040577D" w:rsidRPr="0040577D" w14:paraId="6F815D2E" w14:textId="77777777" w:rsidTr="00B47A2A">
        <w:trPr>
          <w:trHeight w:val="861"/>
        </w:trPr>
        <w:tc>
          <w:tcPr>
            <w:tcW w:w="436" w:type="dxa"/>
            <w:tcBorders>
              <w:top w:val="single" w:sz="4" w:space="0" w:color="auto"/>
              <w:left w:val="single" w:sz="4" w:space="0" w:color="auto"/>
              <w:bottom w:val="single" w:sz="4" w:space="0" w:color="auto"/>
              <w:right w:val="single" w:sz="4" w:space="0" w:color="auto"/>
            </w:tcBorders>
            <w:vAlign w:val="center"/>
            <w:hideMark/>
          </w:tcPr>
          <w:p w14:paraId="59664A6C" w14:textId="77777777" w:rsidR="0040577D" w:rsidRPr="0040577D" w:rsidRDefault="0040577D" w:rsidP="0040577D">
            <w:pPr>
              <w:spacing w:line="254" w:lineRule="auto"/>
              <w:jc w:val="center"/>
              <w:rPr>
                <w:rFonts w:ascii="Times New Roman" w:eastAsia="Calibri" w:hAnsi="Times New Roman" w:cs="Times New Roman"/>
                <w:sz w:val="24"/>
                <w:szCs w:val="24"/>
              </w:rPr>
            </w:pPr>
            <w:r w:rsidRPr="0040577D">
              <w:rPr>
                <w:rFonts w:ascii="Times New Roman" w:eastAsia="Calibri" w:hAnsi="Times New Roman" w:cs="Times New Roman"/>
                <w:sz w:val="24"/>
                <w:szCs w:val="24"/>
              </w:rPr>
              <w:t>1</w:t>
            </w:r>
          </w:p>
        </w:tc>
        <w:tc>
          <w:tcPr>
            <w:tcW w:w="4892" w:type="dxa"/>
            <w:tcBorders>
              <w:top w:val="single" w:sz="4" w:space="0" w:color="auto"/>
              <w:left w:val="single" w:sz="4" w:space="0" w:color="auto"/>
              <w:bottom w:val="single" w:sz="4" w:space="0" w:color="auto"/>
              <w:right w:val="single" w:sz="4" w:space="0" w:color="auto"/>
            </w:tcBorders>
            <w:vAlign w:val="center"/>
          </w:tcPr>
          <w:p w14:paraId="280FAF8C" w14:textId="5A333C28" w:rsidR="00FF4752" w:rsidRPr="00FF4752" w:rsidRDefault="00FF4752" w:rsidP="00FF4752">
            <w:pPr>
              <w:tabs>
                <w:tab w:val="left" w:pos="993"/>
              </w:tabs>
              <w:jc w:val="both"/>
              <w:rPr>
                <w:rFonts w:ascii="Times New Roman" w:eastAsia="Times New Roman" w:hAnsi="Times New Roman" w:cs="Times New Roman"/>
                <w:bCs/>
                <w:noProof/>
                <w:sz w:val="28"/>
                <w:szCs w:val="28"/>
                <w:lang w:eastAsia="ru-RU"/>
              </w:rPr>
            </w:pPr>
            <w:r>
              <w:rPr>
                <w:rFonts w:ascii="Times New Roman" w:eastAsia="Times New Roman" w:hAnsi="Times New Roman" w:cs="Times New Roman"/>
                <w:bCs/>
                <w:noProof/>
                <w:sz w:val="28"/>
                <w:szCs w:val="28"/>
                <w:lang w:eastAsia="ru-RU"/>
              </w:rPr>
              <w:t>Щ</w:t>
            </w:r>
            <w:r w:rsidRPr="00FF4752">
              <w:rPr>
                <w:rFonts w:ascii="Times New Roman" w:eastAsia="Times New Roman" w:hAnsi="Times New Roman" w:cs="Times New Roman"/>
                <w:bCs/>
                <w:noProof/>
                <w:sz w:val="28"/>
                <w:szCs w:val="28"/>
                <w:lang w:eastAsia="ru-RU"/>
              </w:rPr>
              <w:t xml:space="preserve">орічно заслуховувати звіт сільського голови про здійснення державної регуляторної політики виконавчим органом сільської ради. </w:t>
            </w:r>
          </w:p>
          <w:p w14:paraId="4441E5FA" w14:textId="381C12F2" w:rsidR="0040577D" w:rsidRPr="0040577D" w:rsidRDefault="0040577D" w:rsidP="0040577D">
            <w:pPr>
              <w:spacing w:line="254" w:lineRule="auto"/>
              <w:rPr>
                <w:rFonts w:ascii="Times New Roman" w:eastAsia="Calibri"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vAlign w:val="center"/>
            <w:hideMark/>
          </w:tcPr>
          <w:p w14:paraId="2F20925F" w14:textId="2AE61D5D" w:rsidR="0040577D" w:rsidRPr="0040577D" w:rsidRDefault="001849BC" w:rsidP="0040577D">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Начальник відділу з питань юридичного забезпечення ради, діловодства та проектно-інаестиційної діяльності</w:t>
            </w:r>
          </w:p>
        </w:tc>
        <w:tc>
          <w:tcPr>
            <w:tcW w:w="1305" w:type="dxa"/>
            <w:tcBorders>
              <w:top w:val="single" w:sz="4" w:space="0" w:color="auto"/>
              <w:left w:val="single" w:sz="4" w:space="0" w:color="auto"/>
              <w:bottom w:val="single" w:sz="4" w:space="0" w:color="auto"/>
              <w:right w:val="single" w:sz="4" w:space="0" w:color="auto"/>
            </w:tcBorders>
            <w:vAlign w:val="center"/>
            <w:hideMark/>
          </w:tcPr>
          <w:p w14:paraId="0F9C053B" w14:textId="29995C53" w:rsidR="0040577D" w:rsidRPr="0040577D" w:rsidRDefault="00FF4752" w:rsidP="0040577D">
            <w:pPr>
              <w:spacing w:line="254" w:lineRule="auto"/>
              <w:rPr>
                <w:rFonts w:ascii="Times New Roman" w:eastAsia="Calibri" w:hAnsi="Times New Roman" w:cs="Times New Roman"/>
                <w:sz w:val="20"/>
                <w:szCs w:val="20"/>
              </w:rPr>
            </w:pPr>
            <w:r>
              <w:rPr>
                <w:rFonts w:ascii="Times New Roman" w:eastAsia="Calibri" w:hAnsi="Times New Roman" w:cs="Times New Roman"/>
                <w:sz w:val="20"/>
                <w:szCs w:val="20"/>
              </w:rPr>
              <w:t>Січень</w:t>
            </w:r>
          </w:p>
        </w:tc>
      </w:tr>
      <w:tr w:rsidR="0040577D" w:rsidRPr="0040577D" w14:paraId="0B11E967" w14:textId="77777777" w:rsidTr="00B47A2A">
        <w:trPr>
          <w:trHeight w:val="861"/>
        </w:trPr>
        <w:tc>
          <w:tcPr>
            <w:tcW w:w="436" w:type="dxa"/>
            <w:tcBorders>
              <w:top w:val="single" w:sz="4" w:space="0" w:color="auto"/>
              <w:left w:val="single" w:sz="4" w:space="0" w:color="auto"/>
              <w:bottom w:val="single" w:sz="4" w:space="0" w:color="auto"/>
              <w:right w:val="single" w:sz="4" w:space="0" w:color="auto"/>
            </w:tcBorders>
            <w:vAlign w:val="center"/>
            <w:hideMark/>
          </w:tcPr>
          <w:p w14:paraId="50E0A91E" w14:textId="77777777" w:rsidR="0040577D" w:rsidRPr="0040577D" w:rsidRDefault="0040577D" w:rsidP="0040577D">
            <w:pPr>
              <w:spacing w:line="254" w:lineRule="auto"/>
              <w:jc w:val="center"/>
              <w:rPr>
                <w:rFonts w:ascii="Times New Roman" w:eastAsia="Calibri" w:hAnsi="Times New Roman" w:cs="Times New Roman"/>
                <w:sz w:val="24"/>
                <w:szCs w:val="24"/>
              </w:rPr>
            </w:pPr>
            <w:r w:rsidRPr="0040577D">
              <w:rPr>
                <w:rFonts w:ascii="Times New Roman" w:eastAsia="Calibri" w:hAnsi="Times New Roman" w:cs="Times New Roman"/>
                <w:sz w:val="24"/>
                <w:szCs w:val="24"/>
              </w:rPr>
              <w:t>2</w:t>
            </w:r>
          </w:p>
        </w:tc>
        <w:tc>
          <w:tcPr>
            <w:tcW w:w="4892" w:type="dxa"/>
            <w:tcBorders>
              <w:top w:val="single" w:sz="4" w:space="0" w:color="auto"/>
              <w:left w:val="single" w:sz="4" w:space="0" w:color="auto"/>
              <w:bottom w:val="single" w:sz="4" w:space="0" w:color="auto"/>
              <w:right w:val="single" w:sz="4" w:space="0" w:color="auto"/>
            </w:tcBorders>
            <w:vAlign w:val="center"/>
          </w:tcPr>
          <w:p w14:paraId="6CE21812" w14:textId="06741C1B" w:rsidR="00FF4752" w:rsidRPr="00FF4752" w:rsidRDefault="00FF4752" w:rsidP="00FF4752">
            <w:pPr>
              <w:tabs>
                <w:tab w:val="left" w:pos="993"/>
              </w:tabs>
              <w:jc w:val="both"/>
              <w:rPr>
                <w:rFonts w:ascii="Times New Roman" w:eastAsia="Times New Roman" w:hAnsi="Times New Roman" w:cs="Times New Roman"/>
                <w:bCs/>
                <w:noProof/>
                <w:sz w:val="28"/>
                <w:szCs w:val="28"/>
                <w:lang w:eastAsia="ru-RU"/>
              </w:rPr>
            </w:pPr>
            <w:r>
              <w:rPr>
                <w:rFonts w:ascii="Times New Roman" w:eastAsia="Times New Roman" w:hAnsi="Times New Roman" w:cs="Times New Roman"/>
                <w:bCs/>
                <w:noProof/>
                <w:sz w:val="28"/>
                <w:szCs w:val="28"/>
                <w:lang w:eastAsia="ru-RU"/>
              </w:rPr>
              <w:t>П</w:t>
            </w:r>
            <w:r w:rsidRPr="00FF4752">
              <w:rPr>
                <w:rFonts w:ascii="Times New Roman" w:eastAsia="Times New Roman" w:hAnsi="Times New Roman" w:cs="Times New Roman"/>
                <w:bCs/>
                <w:noProof/>
                <w:sz w:val="28"/>
                <w:szCs w:val="28"/>
                <w:lang w:eastAsia="ru-RU"/>
              </w:rPr>
              <w:t>роводити відстеження результатив</w:t>
            </w:r>
            <w:r w:rsidR="00DE5360">
              <w:rPr>
                <w:rFonts w:ascii="Times New Roman" w:eastAsia="Times New Roman" w:hAnsi="Times New Roman" w:cs="Times New Roman"/>
                <w:bCs/>
                <w:noProof/>
                <w:sz w:val="28"/>
                <w:szCs w:val="28"/>
                <w:lang w:val="en-US" w:eastAsia="ru-RU"/>
              </w:rPr>
              <w:t>-</w:t>
            </w:r>
            <w:r w:rsidRPr="00FF4752">
              <w:rPr>
                <w:rFonts w:ascii="Times New Roman" w:eastAsia="Times New Roman" w:hAnsi="Times New Roman" w:cs="Times New Roman"/>
                <w:bCs/>
                <w:noProof/>
                <w:sz w:val="28"/>
                <w:szCs w:val="28"/>
                <w:lang w:eastAsia="ru-RU"/>
              </w:rPr>
              <w:t>ності регуляторних актів та розміщувати їх на офіційному вебсайті Вишнівської сільської ради.</w:t>
            </w:r>
          </w:p>
          <w:p w14:paraId="55C4C408" w14:textId="38D8B69B" w:rsidR="0040577D" w:rsidRPr="0040577D" w:rsidRDefault="0040577D" w:rsidP="0040577D">
            <w:pPr>
              <w:spacing w:line="254" w:lineRule="auto"/>
              <w:rPr>
                <w:rFonts w:ascii="Times New Roman" w:eastAsia="Calibri"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vAlign w:val="center"/>
          </w:tcPr>
          <w:p w14:paraId="78A14277" w14:textId="491E452C" w:rsidR="0040577D" w:rsidRPr="0040577D" w:rsidRDefault="00FF4752" w:rsidP="0040577D">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Начальник відділу з питань юридичного забезпечення ради, діловодства та проектно-інаестиційної діяльності </w:t>
            </w:r>
          </w:p>
        </w:tc>
        <w:tc>
          <w:tcPr>
            <w:tcW w:w="1305" w:type="dxa"/>
            <w:tcBorders>
              <w:top w:val="single" w:sz="4" w:space="0" w:color="auto"/>
              <w:left w:val="single" w:sz="4" w:space="0" w:color="auto"/>
              <w:bottom w:val="single" w:sz="4" w:space="0" w:color="auto"/>
              <w:right w:val="single" w:sz="4" w:space="0" w:color="auto"/>
            </w:tcBorders>
            <w:vAlign w:val="center"/>
            <w:hideMark/>
          </w:tcPr>
          <w:p w14:paraId="5D7FCE15" w14:textId="0119B679" w:rsidR="0040577D" w:rsidRPr="0040577D" w:rsidRDefault="0040577D" w:rsidP="0040577D">
            <w:pPr>
              <w:spacing w:line="254" w:lineRule="auto"/>
              <w:rPr>
                <w:rFonts w:ascii="Times New Roman" w:eastAsia="Calibri" w:hAnsi="Times New Roman" w:cs="Times New Roman"/>
                <w:sz w:val="20"/>
                <w:szCs w:val="20"/>
              </w:rPr>
            </w:pPr>
            <w:r w:rsidRPr="0040577D">
              <w:rPr>
                <w:rFonts w:ascii="Times New Roman" w:eastAsia="Calibri" w:hAnsi="Times New Roman" w:cs="Times New Roman"/>
                <w:sz w:val="20"/>
                <w:szCs w:val="20"/>
              </w:rPr>
              <w:t xml:space="preserve"> </w:t>
            </w:r>
            <w:r w:rsidR="00FF4752">
              <w:rPr>
                <w:rFonts w:ascii="Times New Roman" w:eastAsia="Calibri" w:hAnsi="Times New Roman" w:cs="Times New Roman"/>
                <w:sz w:val="20"/>
                <w:szCs w:val="20"/>
              </w:rPr>
              <w:t>Постійно</w:t>
            </w:r>
          </w:p>
        </w:tc>
      </w:tr>
      <w:tr w:rsidR="0040577D" w:rsidRPr="0040577D" w14:paraId="7F743A48" w14:textId="77777777" w:rsidTr="00B47A2A">
        <w:tc>
          <w:tcPr>
            <w:tcW w:w="436" w:type="dxa"/>
            <w:tcBorders>
              <w:top w:val="single" w:sz="4" w:space="0" w:color="auto"/>
              <w:left w:val="single" w:sz="4" w:space="0" w:color="auto"/>
              <w:bottom w:val="single" w:sz="4" w:space="0" w:color="auto"/>
              <w:right w:val="single" w:sz="4" w:space="0" w:color="auto"/>
            </w:tcBorders>
            <w:vAlign w:val="center"/>
            <w:hideMark/>
          </w:tcPr>
          <w:p w14:paraId="4933CBDD" w14:textId="77777777" w:rsidR="0040577D" w:rsidRPr="0040577D" w:rsidRDefault="0040577D" w:rsidP="0040577D">
            <w:pPr>
              <w:spacing w:line="254" w:lineRule="auto"/>
              <w:jc w:val="center"/>
              <w:rPr>
                <w:rFonts w:ascii="Times New Roman" w:eastAsia="Calibri" w:hAnsi="Times New Roman" w:cs="Times New Roman"/>
                <w:sz w:val="24"/>
                <w:szCs w:val="24"/>
              </w:rPr>
            </w:pPr>
            <w:r w:rsidRPr="0040577D">
              <w:rPr>
                <w:rFonts w:ascii="Times New Roman" w:eastAsia="Calibri" w:hAnsi="Times New Roman" w:cs="Times New Roman"/>
                <w:sz w:val="24"/>
                <w:szCs w:val="24"/>
              </w:rPr>
              <w:lastRenderedPageBreak/>
              <w:t>3</w:t>
            </w:r>
          </w:p>
        </w:tc>
        <w:tc>
          <w:tcPr>
            <w:tcW w:w="4892" w:type="dxa"/>
            <w:tcBorders>
              <w:top w:val="single" w:sz="4" w:space="0" w:color="auto"/>
              <w:left w:val="single" w:sz="4" w:space="0" w:color="auto"/>
              <w:bottom w:val="single" w:sz="4" w:space="0" w:color="auto"/>
              <w:right w:val="single" w:sz="4" w:space="0" w:color="auto"/>
            </w:tcBorders>
            <w:vAlign w:val="center"/>
          </w:tcPr>
          <w:p w14:paraId="6320C702" w14:textId="54FA2D67" w:rsidR="0040577D" w:rsidRPr="0040577D" w:rsidRDefault="00FF4752" w:rsidP="0040577D">
            <w:pPr>
              <w:spacing w:line="254" w:lineRule="auto"/>
              <w:rPr>
                <w:rFonts w:ascii="Times New Roman" w:eastAsia="Calibri" w:hAnsi="Times New Roman" w:cs="Times New Roman"/>
                <w:sz w:val="24"/>
                <w:szCs w:val="24"/>
              </w:rPr>
            </w:pPr>
            <w:r w:rsidRPr="00FF4752">
              <w:rPr>
                <w:rFonts w:ascii="Times New Roman" w:eastAsia="Times New Roman" w:hAnsi="Times New Roman" w:cs="Times New Roman"/>
                <w:bCs/>
                <w:noProof/>
                <w:sz w:val="28"/>
                <w:szCs w:val="28"/>
                <w:lang w:val="uk-UA" w:eastAsia="ru-RU"/>
              </w:rPr>
              <w:t>Покращити роботу офіційного вебсайту Вишнівської сільської ради в частині впорядкування та наповнення інформацією відповідних розділів, зокрема «Регуляторна діяльність», «Інвестиційна діяльність», «Вакансії», «Охорона навколишнього природного середовища»</w:t>
            </w:r>
          </w:p>
        </w:tc>
        <w:tc>
          <w:tcPr>
            <w:tcW w:w="3285" w:type="dxa"/>
            <w:tcBorders>
              <w:top w:val="single" w:sz="4" w:space="0" w:color="auto"/>
              <w:left w:val="single" w:sz="4" w:space="0" w:color="auto"/>
              <w:bottom w:val="single" w:sz="4" w:space="0" w:color="auto"/>
              <w:right w:val="single" w:sz="4" w:space="0" w:color="auto"/>
            </w:tcBorders>
            <w:vAlign w:val="center"/>
          </w:tcPr>
          <w:p w14:paraId="7B7F7CE0" w14:textId="22FCDE86" w:rsidR="0040577D" w:rsidRPr="0040577D" w:rsidRDefault="00DD7801" w:rsidP="0040577D">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Головний спеціаліст відділу бухгалтерського обліку та звітності </w:t>
            </w:r>
          </w:p>
        </w:tc>
        <w:tc>
          <w:tcPr>
            <w:tcW w:w="1305" w:type="dxa"/>
            <w:tcBorders>
              <w:top w:val="single" w:sz="4" w:space="0" w:color="auto"/>
              <w:left w:val="single" w:sz="4" w:space="0" w:color="auto"/>
              <w:bottom w:val="single" w:sz="4" w:space="0" w:color="auto"/>
              <w:right w:val="single" w:sz="4" w:space="0" w:color="auto"/>
            </w:tcBorders>
            <w:vAlign w:val="center"/>
            <w:hideMark/>
          </w:tcPr>
          <w:p w14:paraId="64E6A5D1" w14:textId="2057CC78" w:rsidR="0040577D" w:rsidRPr="0040577D" w:rsidRDefault="0040577D" w:rsidP="0040577D">
            <w:pPr>
              <w:spacing w:line="254" w:lineRule="auto"/>
              <w:rPr>
                <w:rFonts w:ascii="Times New Roman" w:eastAsia="Calibri" w:hAnsi="Times New Roman" w:cs="Times New Roman"/>
                <w:sz w:val="20"/>
                <w:szCs w:val="20"/>
              </w:rPr>
            </w:pPr>
            <w:r w:rsidRPr="0040577D">
              <w:rPr>
                <w:rFonts w:ascii="Times New Roman" w:eastAsia="Calibri" w:hAnsi="Times New Roman" w:cs="Times New Roman"/>
                <w:sz w:val="20"/>
                <w:szCs w:val="20"/>
              </w:rPr>
              <w:t xml:space="preserve"> До 01.06.202</w:t>
            </w:r>
            <w:r w:rsidR="00DD7801">
              <w:rPr>
                <w:rFonts w:ascii="Times New Roman" w:eastAsia="Calibri" w:hAnsi="Times New Roman" w:cs="Times New Roman"/>
                <w:sz w:val="20"/>
                <w:szCs w:val="20"/>
              </w:rPr>
              <w:t>5</w:t>
            </w:r>
            <w:r w:rsidRPr="0040577D">
              <w:rPr>
                <w:rFonts w:ascii="Times New Roman" w:eastAsia="Calibri" w:hAnsi="Times New Roman" w:cs="Times New Roman"/>
                <w:sz w:val="20"/>
                <w:szCs w:val="20"/>
              </w:rPr>
              <w:t xml:space="preserve"> </w:t>
            </w:r>
          </w:p>
        </w:tc>
      </w:tr>
      <w:tr w:rsidR="0040577D" w:rsidRPr="0040577D" w14:paraId="5F957F99" w14:textId="77777777" w:rsidTr="00B47A2A">
        <w:trPr>
          <w:trHeight w:val="1600"/>
        </w:trPr>
        <w:tc>
          <w:tcPr>
            <w:tcW w:w="436" w:type="dxa"/>
            <w:tcBorders>
              <w:top w:val="single" w:sz="4" w:space="0" w:color="auto"/>
              <w:left w:val="single" w:sz="4" w:space="0" w:color="auto"/>
              <w:bottom w:val="single" w:sz="4" w:space="0" w:color="auto"/>
              <w:right w:val="single" w:sz="4" w:space="0" w:color="auto"/>
            </w:tcBorders>
            <w:vAlign w:val="center"/>
            <w:hideMark/>
          </w:tcPr>
          <w:p w14:paraId="28ECE9EC" w14:textId="77777777" w:rsidR="0040577D" w:rsidRPr="0040577D" w:rsidRDefault="0040577D" w:rsidP="0040577D">
            <w:pPr>
              <w:spacing w:line="254" w:lineRule="auto"/>
              <w:jc w:val="center"/>
              <w:rPr>
                <w:rFonts w:ascii="Times New Roman" w:eastAsia="Calibri" w:hAnsi="Times New Roman" w:cs="Times New Roman"/>
                <w:sz w:val="24"/>
                <w:szCs w:val="24"/>
              </w:rPr>
            </w:pPr>
            <w:r w:rsidRPr="0040577D">
              <w:rPr>
                <w:rFonts w:ascii="Times New Roman" w:eastAsia="Calibri" w:hAnsi="Times New Roman" w:cs="Times New Roman"/>
                <w:sz w:val="24"/>
                <w:szCs w:val="24"/>
              </w:rPr>
              <w:t>4</w:t>
            </w:r>
          </w:p>
        </w:tc>
        <w:tc>
          <w:tcPr>
            <w:tcW w:w="4892" w:type="dxa"/>
            <w:tcBorders>
              <w:top w:val="single" w:sz="4" w:space="0" w:color="auto"/>
              <w:left w:val="single" w:sz="4" w:space="0" w:color="auto"/>
              <w:bottom w:val="single" w:sz="4" w:space="0" w:color="auto"/>
              <w:right w:val="single" w:sz="4" w:space="0" w:color="auto"/>
            </w:tcBorders>
            <w:vAlign w:val="center"/>
          </w:tcPr>
          <w:p w14:paraId="3D725291" w14:textId="77777777" w:rsidR="00DD7801" w:rsidRPr="00DD7801" w:rsidRDefault="00DD7801" w:rsidP="00DD7801">
            <w:pPr>
              <w:tabs>
                <w:tab w:val="left" w:pos="993"/>
              </w:tabs>
              <w:jc w:val="both"/>
              <w:rPr>
                <w:rFonts w:ascii="Times New Roman" w:eastAsia="Times New Roman" w:hAnsi="Times New Roman" w:cs="Times New Roman"/>
                <w:bCs/>
                <w:noProof/>
                <w:sz w:val="28"/>
                <w:szCs w:val="28"/>
                <w:lang w:eastAsia="ru-RU"/>
              </w:rPr>
            </w:pPr>
            <w:r w:rsidRPr="00DD7801">
              <w:rPr>
                <w:rFonts w:ascii="Times New Roman" w:eastAsia="Times New Roman" w:hAnsi="Times New Roman" w:cs="Times New Roman"/>
                <w:bCs/>
                <w:noProof/>
                <w:sz w:val="28"/>
                <w:szCs w:val="28"/>
                <w:lang w:eastAsia="ru-RU"/>
              </w:rPr>
              <w:t>Провести роботу з населенням щодо укладання договорів на вивезення твердих побутових відходів.</w:t>
            </w:r>
          </w:p>
          <w:p w14:paraId="23D6CFB0" w14:textId="71C8BFC8" w:rsidR="0040577D" w:rsidRPr="0040577D" w:rsidRDefault="0040577D" w:rsidP="0040577D">
            <w:pPr>
              <w:spacing w:line="254" w:lineRule="auto"/>
              <w:rPr>
                <w:rFonts w:ascii="Times New Roman" w:eastAsia="Calibri"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vAlign w:val="center"/>
          </w:tcPr>
          <w:p w14:paraId="02EA5B53" w14:textId="16087D20" w:rsidR="0040577D" w:rsidRPr="0040577D" w:rsidRDefault="00DD7801" w:rsidP="0040577D">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Старости, КП «Буг» </w:t>
            </w:r>
          </w:p>
        </w:tc>
        <w:tc>
          <w:tcPr>
            <w:tcW w:w="1305" w:type="dxa"/>
            <w:tcBorders>
              <w:top w:val="single" w:sz="4" w:space="0" w:color="auto"/>
              <w:left w:val="single" w:sz="4" w:space="0" w:color="auto"/>
              <w:bottom w:val="single" w:sz="4" w:space="0" w:color="auto"/>
              <w:right w:val="single" w:sz="4" w:space="0" w:color="auto"/>
            </w:tcBorders>
            <w:vAlign w:val="center"/>
            <w:hideMark/>
          </w:tcPr>
          <w:p w14:paraId="73BE1E18" w14:textId="7CCAB166" w:rsidR="0040577D" w:rsidRPr="0040577D" w:rsidRDefault="00DD7801" w:rsidP="0040577D">
            <w:pPr>
              <w:spacing w:line="254" w:lineRule="auto"/>
              <w:rPr>
                <w:rFonts w:ascii="Times New Roman" w:eastAsia="Calibri" w:hAnsi="Times New Roman" w:cs="Times New Roman"/>
                <w:sz w:val="20"/>
                <w:szCs w:val="20"/>
              </w:rPr>
            </w:pPr>
            <w:r>
              <w:rPr>
                <w:rFonts w:ascii="Times New Roman" w:eastAsia="Calibri" w:hAnsi="Times New Roman" w:cs="Times New Roman"/>
                <w:sz w:val="20"/>
                <w:szCs w:val="20"/>
              </w:rPr>
              <w:t>До 01.06.2025</w:t>
            </w:r>
          </w:p>
        </w:tc>
      </w:tr>
      <w:tr w:rsidR="0040577D" w:rsidRPr="0040577D" w14:paraId="597E1D3E" w14:textId="77777777" w:rsidTr="00B47A2A">
        <w:trPr>
          <w:trHeight w:val="1600"/>
        </w:trPr>
        <w:tc>
          <w:tcPr>
            <w:tcW w:w="436" w:type="dxa"/>
            <w:tcBorders>
              <w:top w:val="single" w:sz="4" w:space="0" w:color="auto"/>
              <w:left w:val="single" w:sz="4" w:space="0" w:color="auto"/>
              <w:bottom w:val="single" w:sz="4" w:space="0" w:color="auto"/>
              <w:right w:val="single" w:sz="4" w:space="0" w:color="auto"/>
            </w:tcBorders>
            <w:vAlign w:val="center"/>
          </w:tcPr>
          <w:p w14:paraId="054CEB53" w14:textId="77777777" w:rsidR="0040577D" w:rsidRPr="0040577D" w:rsidRDefault="0040577D" w:rsidP="0040577D">
            <w:pPr>
              <w:spacing w:line="254" w:lineRule="auto"/>
              <w:jc w:val="center"/>
              <w:rPr>
                <w:rFonts w:ascii="Times New Roman" w:eastAsia="Calibri" w:hAnsi="Times New Roman" w:cs="Times New Roman"/>
                <w:sz w:val="24"/>
                <w:szCs w:val="24"/>
              </w:rPr>
            </w:pPr>
            <w:r w:rsidRPr="0040577D">
              <w:rPr>
                <w:rFonts w:ascii="Times New Roman" w:eastAsia="Calibri" w:hAnsi="Times New Roman" w:cs="Times New Roman"/>
                <w:sz w:val="24"/>
                <w:szCs w:val="24"/>
              </w:rPr>
              <w:t>5</w:t>
            </w:r>
          </w:p>
        </w:tc>
        <w:tc>
          <w:tcPr>
            <w:tcW w:w="4892" w:type="dxa"/>
            <w:tcBorders>
              <w:top w:val="single" w:sz="4" w:space="0" w:color="auto"/>
              <w:left w:val="single" w:sz="4" w:space="0" w:color="auto"/>
              <w:bottom w:val="single" w:sz="4" w:space="0" w:color="auto"/>
              <w:right w:val="single" w:sz="4" w:space="0" w:color="auto"/>
            </w:tcBorders>
            <w:vAlign w:val="center"/>
          </w:tcPr>
          <w:p w14:paraId="144AA5B3" w14:textId="77777777" w:rsidR="001E6085" w:rsidRPr="001E6085" w:rsidRDefault="001E6085" w:rsidP="001E6085">
            <w:pPr>
              <w:tabs>
                <w:tab w:val="left" w:pos="993"/>
              </w:tabs>
              <w:jc w:val="both"/>
              <w:rPr>
                <w:rFonts w:ascii="Times New Roman" w:eastAsia="Times New Roman" w:hAnsi="Times New Roman" w:cs="Times New Roman"/>
                <w:bCs/>
                <w:noProof/>
                <w:sz w:val="28"/>
                <w:szCs w:val="28"/>
                <w:lang w:eastAsia="ru-RU"/>
              </w:rPr>
            </w:pPr>
            <w:r w:rsidRPr="001E6085">
              <w:rPr>
                <w:rFonts w:ascii="Times New Roman" w:eastAsia="Times New Roman" w:hAnsi="Times New Roman" w:cs="Times New Roman"/>
                <w:bCs/>
                <w:noProof/>
                <w:sz w:val="28"/>
                <w:szCs w:val="28"/>
                <w:lang w:eastAsia="ru-RU"/>
              </w:rPr>
              <w:t xml:space="preserve">Забезпечити дотримання вимог щодо ведення обліку об’єктів нерухомого майна відповідно до </w:t>
            </w:r>
            <w:hyperlink r:id="rId7" w:tgtFrame="_blank" w:history="1">
              <w:r w:rsidRPr="001E6085">
                <w:rPr>
                  <w:rFonts w:ascii="Times New Roman" w:eastAsia="Times New Roman" w:hAnsi="Times New Roman" w:cs="Times New Roman"/>
                  <w:bCs/>
                  <w:noProof/>
                  <w:sz w:val="28"/>
                  <w:szCs w:val="28"/>
                  <w:lang w:eastAsia="ru-RU"/>
                </w:rPr>
                <w:t>Закону України</w:t>
              </w:r>
            </w:hyperlink>
            <w:r w:rsidRPr="001E6085">
              <w:rPr>
                <w:rFonts w:ascii="Times New Roman" w:eastAsia="Times New Roman" w:hAnsi="Times New Roman" w:cs="Times New Roman"/>
                <w:bCs/>
                <w:noProof/>
                <w:sz w:val="28"/>
                <w:szCs w:val="28"/>
                <w:lang w:eastAsia="ru-RU"/>
              </w:rPr>
              <w:t xml:space="preserve"> «Про енергетичну ефективність будівель».</w:t>
            </w:r>
          </w:p>
          <w:p w14:paraId="72EC815A" w14:textId="2AFBADE3" w:rsidR="0040577D" w:rsidRPr="0040577D" w:rsidRDefault="0040577D" w:rsidP="0040577D">
            <w:pPr>
              <w:spacing w:line="254" w:lineRule="auto"/>
              <w:rPr>
                <w:rFonts w:ascii="Times New Roman" w:eastAsia="Calibri"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vAlign w:val="center"/>
          </w:tcPr>
          <w:p w14:paraId="762B4E5B" w14:textId="06BDB0AA" w:rsidR="0040577D" w:rsidRPr="0040577D" w:rsidRDefault="001E6085" w:rsidP="0040577D">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Відділ з з питань юридичного забезпечення ради, діловодства та проектно-інаестиційної діяльності</w:t>
            </w:r>
          </w:p>
        </w:tc>
        <w:tc>
          <w:tcPr>
            <w:tcW w:w="1305" w:type="dxa"/>
            <w:tcBorders>
              <w:top w:val="single" w:sz="4" w:space="0" w:color="auto"/>
              <w:left w:val="single" w:sz="4" w:space="0" w:color="auto"/>
              <w:bottom w:val="single" w:sz="4" w:space="0" w:color="auto"/>
              <w:right w:val="single" w:sz="4" w:space="0" w:color="auto"/>
            </w:tcBorders>
            <w:vAlign w:val="center"/>
          </w:tcPr>
          <w:p w14:paraId="7669F237" w14:textId="41BA0735" w:rsidR="0040577D" w:rsidRPr="0040577D" w:rsidRDefault="001E6085" w:rsidP="0040577D">
            <w:pPr>
              <w:spacing w:line="254"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 Постійно</w:t>
            </w:r>
          </w:p>
        </w:tc>
      </w:tr>
      <w:tr w:rsidR="0040577D" w:rsidRPr="0040577D" w14:paraId="57EA5B8B" w14:textId="77777777" w:rsidTr="00B47A2A">
        <w:trPr>
          <w:trHeight w:val="1600"/>
        </w:trPr>
        <w:tc>
          <w:tcPr>
            <w:tcW w:w="436" w:type="dxa"/>
            <w:tcBorders>
              <w:top w:val="single" w:sz="4" w:space="0" w:color="auto"/>
              <w:left w:val="single" w:sz="4" w:space="0" w:color="auto"/>
              <w:bottom w:val="single" w:sz="4" w:space="0" w:color="auto"/>
              <w:right w:val="single" w:sz="4" w:space="0" w:color="auto"/>
            </w:tcBorders>
            <w:vAlign w:val="center"/>
          </w:tcPr>
          <w:p w14:paraId="5634B7B4" w14:textId="77777777" w:rsidR="0040577D" w:rsidRPr="0040577D" w:rsidRDefault="0040577D" w:rsidP="0040577D">
            <w:pPr>
              <w:spacing w:line="254" w:lineRule="auto"/>
              <w:jc w:val="center"/>
              <w:rPr>
                <w:rFonts w:ascii="Times New Roman" w:eastAsia="Calibri" w:hAnsi="Times New Roman" w:cs="Times New Roman"/>
                <w:sz w:val="24"/>
                <w:szCs w:val="24"/>
              </w:rPr>
            </w:pPr>
            <w:r w:rsidRPr="0040577D">
              <w:rPr>
                <w:rFonts w:ascii="Times New Roman" w:eastAsia="Calibri" w:hAnsi="Times New Roman" w:cs="Times New Roman"/>
                <w:sz w:val="24"/>
                <w:szCs w:val="24"/>
              </w:rPr>
              <w:t>6</w:t>
            </w:r>
          </w:p>
        </w:tc>
        <w:tc>
          <w:tcPr>
            <w:tcW w:w="4892" w:type="dxa"/>
            <w:tcBorders>
              <w:top w:val="single" w:sz="4" w:space="0" w:color="auto"/>
              <w:left w:val="single" w:sz="4" w:space="0" w:color="auto"/>
              <w:bottom w:val="single" w:sz="4" w:space="0" w:color="auto"/>
              <w:right w:val="single" w:sz="4" w:space="0" w:color="auto"/>
            </w:tcBorders>
            <w:vAlign w:val="center"/>
          </w:tcPr>
          <w:p w14:paraId="38E955CB" w14:textId="29B8466F" w:rsidR="001E6085" w:rsidRPr="001E6085" w:rsidRDefault="001E6085" w:rsidP="001E6085">
            <w:pPr>
              <w:tabs>
                <w:tab w:val="left" w:pos="993"/>
              </w:tabs>
              <w:jc w:val="both"/>
              <w:rPr>
                <w:rFonts w:ascii="Times New Roman" w:eastAsia="Times New Roman" w:hAnsi="Times New Roman" w:cs="Times New Roman"/>
                <w:bCs/>
                <w:noProof/>
                <w:sz w:val="28"/>
                <w:szCs w:val="28"/>
                <w:lang w:eastAsia="ru-RU"/>
              </w:rPr>
            </w:pPr>
            <w:r w:rsidRPr="001E6085">
              <w:rPr>
                <w:rFonts w:ascii="Times New Roman" w:eastAsia="Times New Roman" w:hAnsi="Times New Roman" w:cs="Times New Roman"/>
                <w:bCs/>
                <w:noProof/>
                <w:sz w:val="28"/>
                <w:szCs w:val="28"/>
                <w:lang w:eastAsia="ru-RU"/>
              </w:rPr>
              <w:t>Здійснювати заходи щодо розширення та вдосконалення мережі підприємств торгівлі, створивши умови для відкриття стаціонарних торговельних закладів  в селах, де вони відсутні</w:t>
            </w:r>
          </w:p>
          <w:p w14:paraId="3F78489C" w14:textId="419980A7" w:rsidR="0040577D" w:rsidRPr="0040577D" w:rsidRDefault="0040577D" w:rsidP="0040577D">
            <w:pPr>
              <w:spacing w:line="254" w:lineRule="auto"/>
              <w:rPr>
                <w:rFonts w:ascii="Times New Roman" w:eastAsia="Calibri"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vAlign w:val="center"/>
          </w:tcPr>
          <w:p w14:paraId="048668CF" w14:textId="7518CE8A" w:rsidR="0040577D" w:rsidRPr="0040577D" w:rsidRDefault="001E6085" w:rsidP="0040577D">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Старости </w:t>
            </w:r>
          </w:p>
        </w:tc>
        <w:tc>
          <w:tcPr>
            <w:tcW w:w="1305" w:type="dxa"/>
            <w:tcBorders>
              <w:top w:val="single" w:sz="4" w:space="0" w:color="auto"/>
              <w:left w:val="single" w:sz="4" w:space="0" w:color="auto"/>
              <w:bottom w:val="single" w:sz="4" w:space="0" w:color="auto"/>
              <w:right w:val="single" w:sz="4" w:space="0" w:color="auto"/>
            </w:tcBorders>
            <w:vAlign w:val="center"/>
          </w:tcPr>
          <w:p w14:paraId="336F8266" w14:textId="4266E846" w:rsidR="0040577D" w:rsidRPr="0040577D" w:rsidRDefault="001E6085" w:rsidP="0040577D">
            <w:pPr>
              <w:spacing w:line="254" w:lineRule="auto"/>
              <w:rPr>
                <w:rFonts w:ascii="Times New Roman" w:eastAsia="Calibri" w:hAnsi="Times New Roman" w:cs="Times New Roman"/>
                <w:sz w:val="20"/>
                <w:szCs w:val="20"/>
              </w:rPr>
            </w:pPr>
            <w:r>
              <w:rPr>
                <w:rFonts w:ascii="Times New Roman" w:eastAsia="Calibri" w:hAnsi="Times New Roman" w:cs="Times New Roman"/>
                <w:sz w:val="20"/>
                <w:szCs w:val="20"/>
              </w:rPr>
              <w:t>Постійно</w:t>
            </w:r>
          </w:p>
        </w:tc>
      </w:tr>
      <w:tr w:rsidR="001E6085" w:rsidRPr="0040577D" w14:paraId="6E1EF4AB" w14:textId="77777777" w:rsidTr="00B47A2A">
        <w:trPr>
          <w:trHeight w:val="1600"/>
        </w:trPr>
        <w:tc>
          <w:tcPr>
            <w:tcW w:w="436" w:type="dxa"/>
            <w:tcBorders>
              <w:top w:val="single" w:sz="4" w:space="0" w:color="auto"/>
              <w:left w:val="single" w:sz="4" w:space="0" w:color="auto"/>
              <w:bottom w:val="single" w:sz="4" w:space="0" w:color="auto"/>
              <w:right w:val="single" w:sz="4" w:space="0" w:color="auto"/>
            </w:tcBorders>
            <w:vAlign w:val="center"/>
          </w:tcPr>
          <w:p w14:paraId="4296C228" w14:textId="349D4466" w:rsidR="001E6085" w:rsidRPr="0040577D" w:rsidRDefault="001E6085" w:rsidP="0040577D">
            <w:pPr>
              <w:spacing w:line="25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4892" w:type="dxa"/>
            <w:tcBorders>
              <w:top w:val="single" w:sz="4" w:space="0" w:color="auto"/>
              <w:left w:val="single" w:sz="4" w:space="0" w:color="auto"/>
              <w:bottom w:val="single" w:sz="4" w:space="0" w:color="auto"/>
              <w:right w:val="single" w:sz="4" w:space="0" w:color="auto"/>
            </w:tcBorders>
            <w:vAlign w:val="center"/>
          </w:tcPr>
          <w:p w14:paraId="34E5E482" w14:textId="2CE008A4" w:rsidR="001E6085" w:rsidRPr="001E6085" w:rsidRDefault="001E6085" w:rsidP="001E6085">
            <w:pPr>
              <w:tabs>
                <w:tab w:val="left" w:pos="1134"/>
              </w:tabs>
              <w:jc w:val="both"/>
              <w:rPr>
                <w:rFonts w:ascii="Times New Roman" w:eastAsia="Times New Roman" w:hAnsi="Times New Roman" w:cs="Times New Roman"/>
                <w:bCs/>
                <w:noProof/>
                <w:sz w:val="28"/>
                <w:szCs w:val="28"/>
                <w:lang w:eastAsia="ru-RU"/>
              </w:rPr>
            </w:pPr>
            <w:r w:rsidRPr="001E6085">
              <w:rPr>
                <w:rFonts w:ascii="Times New Roman" w:eastAsia="Times New Roman" w:hAnsi="Times New Roman" w:cs="Arial"/>
                <w:sz w:val="28"/>
                <w:szCs w:val="28"/>
                <w:lang w:eastAsia="ru-RU"/>
              </w:rPr>
              <w:t>Розробити проєкти землеустрою на об’єкти природно-заповідного фонду</w:t>
            </w:r>
          </w:p>
          <w:p w14:paraId="2CA34290" w14:textId="77777777" w:rsidR="001E6085" w:rsidRPr="001E6085" w:rsidRDefault="001E6085" w:rsidP="001E6085">
            <w:pPr>
              <w:tabs>
                <w:tab w:val="left" w:pos="993"/>
              </w:tabs>
              <w:jc w:val="both"/>
              <w:rPr>
                <w:rFonts w:ascii="Times New Roman" w:eastAsia="Times New Roman" w:hAnsi="Times New Roman" w:cs="Times New Roman"/>
                <w:bCs/>
                <w:noProof/>
                <w:sz w:val="28"/>
                <w:szCs w:val="28"/>
                <w:lang w:eastAsia="ru-RU"/>
              </w:rPr>
            </w:pPr>
          </w:p>
        </w:tc>
        <w:tc>
          <w:tcPr>
            <w:tcW w:w="3285" w:type="dxa"/>
            <w:tcBorders>
              <w:top w:val="single" w:sz="4" w:space="0" w:color="auto"/>
              <w:left w:val="single" w:sz="4" w:space="0" w:color="auto"/>
              <w:bottom w:val="single" w:sz="4" w:space="0" w:color="auto"/>
              <w:right w:val="single" w:sz="4" w:space="0" w:color="auto"/>
            </w:tcBorders>
            <w:vAlign w:val="center"/>
          </w:tcPr>
          <w:p w14:paraId="0E3D537A" w14:textId="3AE3406E" w:rsidR="001E6085" w:rsidRDefault="001E6085" w:rsidP="0040577D">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Начальнику відділу з питань земельних ресурсів, кадастру та екологічної безпеки</w:t>
            </w:r>
          </w:p>
        </w:tc>
        <w:tc>
          <w:tcPr>
            <w:tcW w:w="1305" w:type="dxa"/>
            <w:tcBorders>
              <w:top w:val="single" w:sz="4" w:space="0" w:color="auto"/>
              <w:left w:val="single" w:sz="4" w:space="0" w:color="auto"/>
              <w:bottom w:val="single" w:sz="4" w:space="0" w:color="auto"/>
              <w:right w:val="single" w:sz="4" w:space="0" w:color="auto"/>
            </w:tcBorders>
            <w:vAlign w:val="center"/>
          </w:tcPr>
          <w:p w14:paraId="1CEFEC28" w14:textId="77777777" w:rsidR="001E6085" w:rsidRDefault="001E6085" w:rsidP="0040577D">
            <w:pPr>
              <w:spacing w:line="254" w:lineRule="auto"/>
              <w:rPr>
                <w:rFonts w:ascii="Times New Roman" w:eastAsia="Calibri" w:hAnsi="Times New Roman" w:cs="Times New Roman"/>
                <w:sz w:val="20"/>
                <w:szCs w:val="20"/>
              </w:rPr>
            </w:pPr>
            <w:r>
              <w:rPr>
                <w:rFonts w:ascii="Times New Roman" w:eastAsia="Calibri" w:hAnsi="Times New Roman" w:cs="Times New Roman"/>
                <w:sz w:val="20"/>
                <w:szCs w:val="20"/>
              </w:rPr>
              <w:t>До 0</w:t>
            </w:r>
            <w:r w:rsidR="004C42D3">
              <w:rPr>
                <w:rFonts w:ascii="Times New Roman" w:eastAsia="Calibri" w:hAnsi="Times New Roman" w:cs="Times New Roman"/>
                <w:sz w:val="20"/>
                <w:szCs w:val="20"/>
              </w:rPr>
              <w:t xml:space="preserve">1.07.2025 </w:t>
            </w:r>
          </w:p>
          <w:p w14:paraId="61B81588" w14:textId="1BB2CDE2" w:rsidR="004C42D3" w:rsidRDefault="004C42D3" w:rsidP="0040577D">
            <w:pPr>
              <w:spacing w:line="254" w:lineRule="auto"/>
              <w:rPr>
                <w:rFonts w:ascii="Times New Roman" w:eastAsia="Calibri" w:hAnsi="Times New Roman" w:cs="Times New Roman"/>
                <w:sz w:val="20"/>
                <w:szCs w:val="20"/>
              </w:rPr>
            </w:pPr>
          </w:p>
        </w:tc>
      </w:tr>
      <w:tr w:rsidR="004C42D3" w:rsidRPr="0040577D" w14:paraId="2CAE5C12" w14:textId="77777777" w:rsidTr="00B47A2A">
        <w:trPr>
          <w:trHeight w:val="1600"/>
        </w:trPr>
        <w:tc>
          <w:tcPr>
            <w:tcW w:w="436" w:type="dxa"/>
            <w:tcBorders>
              <w:top w:val="single" w:sz="4" w:space="0" w:color="auto"/>
              <w:left w:val="single" w:sz="4" w:space="0" w:color="auto"/>
              <w:bottom w:val="single" w:sz="4" w:space="0" w:color="auto"/>
              <w:right w:val="single" w:sz="4" w:space="0" w:color="auto"/>
            </w:tcBorders>
            <w:vAlign w:val="center"/>
          </w:tcPr>
          <w:p w14:paraId="43DE9056" w14:textId="380EF575" w:rsidR="004C42D3" w:rsidRDefault="004C42D3" w:rsidP="0040577D">
            <w:pPr>
              <w:spacing w:line="25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892" w:type="dxa"/>
            <w:tcBorders>
              <w:top w:val="single" w:sz="4" w:space="0" w:color="auto"/>
              <w:left w:val="single" w:sz="4" w:space="0" w:color="auto"/>
              <w:bottom w:val="single" w:sz="4" w:space="0" w:color="auto"/>
              <w:right w:val="single" w:sz="4" w:space="0" w:color="auto"/>
            </w:tcBorders>
            <w:vAlign w:val="center"/>
          </w:tcPr>
          <w:p w14:paraId="5153487C" w14:textId="758C28F8" w:rsidR="004C42D3" w:rsidRPr="004C42D3" w:rsidRDefault="004C42D3" w:rsidP="004C42D3">
            <w:pPr>
              <w:tabs>
                <w:tab w:val="left" w:pos="1134"/>
              </w:tabs>
              <w:jc w:val="both"/>
              <w:rPr>
                <w:rFonts w:ascii="Times New Roman" w:eastAsia="Times New Roman" w:hAnsi="Times New Roman" w:cs="Times New Roman"/>
                <w:bCs/>
                <w:noProof/>
                <w:sz w:val="28"/>
                <w:szCs w:val="28"/>
                <w:lang w:eastAsia="ru-RU"/>
              </w:rPr>
            </w:pPr>
            <w:r w:rsidRPr="004C42D3">
              <w:rPr>
                <w:rFonts w:ascii="Times New Roman" w:eastAsia="Times New Roman" w:hAnsi="Times New Roman" w:cs="Arial"/>
                <w:sz w:val="28"/>
                <w:szCs w:val="28"/>
                <w:lang w:eastAsia="ru-RU"/>
              </w:rPr>
              <w:t>Завершити розробку проєкту землеустрою щодо відведення земельних ділянок під існуючими сміттєзвалищами</w:t>
            </w:r>
          </w:p>
          <w:p w14:paraId="4C5403DD" w14:textId="77777777" w:rsidR="004C42D3" w:rsidRPr="001E6085" w:rsidRDefault="004C42D3" w:rsidP="001E6085">
            <w:pPr>
              <w:tabs>
                <w:tab w:val="left" w:pos="1134"/>
              </w:tabs>
              <w:jc w:val="both"/>
              <w:rPr>
                <w:rFonts w:ascii="Times New Roman" w:eastAsia="Times New Roman" w:hAnsi="Times New Roman" w:cs="Arial"/>
                <w:sz w:val="28"/>
                <w:szCs w:val="28"/>
                <w:lang w:eastAsia="ru-RU"/>
              </w:rPr>
            </w:pPr>
          </w:p>
        </w:tc>
        <w:tc>
          <w:tcPr>
            <w:tcW w:w="3285" w:type="dxa"/>
            <w:tcBorders>
              <w:top w:val="single" w:sz="4" w:space="0" w:color="auto"/>
              <w:left w:val="single" w:sz="4" w:space="0" w:color="auto"/>
              <w:bottom w:val="single" w:sz="4" w:space="0" w:color="auto"/>
              <w:right w:val="single" w:sz="4" w:space="0" w:color="auto"/>
            </w:tcBorders>
            <w:vAlign w:val="center"/>
          </w:tcPr>
          <w:p w14:paraId="4E252035" w14:textId="09C2DE96" w:rsidR="004C42D3" w:rsidRDefault="004C42D3" w:rsidP="0040577D">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Начальнику відділу з питань земельних ресурсів, кадастру та екологічної безпеки</w:t>
            </w:r>
          </w:p>
        </w:tc>
        <w:tc>
          <w:tcPr>
            <w:tcW w:w="1305" w:type="dxa"/>
            <w:tcBorders>
              <w:top w:val="single" w:sz="4" w:space="0" w:color="auto"/>
              <w:left w:val="single" w:sz="4" w:space="0" w:color="auto"/>
              <w:bottom w:val="single" w:sz="4" w:space="0" w:color="auto"/>
              <w:right w:val="single" w:sz="4" w:space="0" w:color="auto"/>
            </w:tcBorders>
            <w:vAlign w:val="center"/>
          </w:tcPr>
          <w:p w14:paraId="015172D1" w14:textId="240BD8E2" w:rsidR="004C42D3" w:rsidRDefault="004C42D3" w:rsidP="0040577D">
            <w:pPr>
              <w:spacing w:line="254" w:lineRule="auto"/>
              <w:rPr>
                <w:rFonts w:ascii="Times New Roman" w:eastAsia="Calibri" w:hAnsi="Times New Roman" w:cs="Times New Roman"/>
                <w:sz w:val="20"/>
                <w:szCs w:val="20"/>
              </w:rPr>
            </w:pPr>
            <w:r>
              <w:rPr>
                <w:rFonts w:ascii="Times New Roman" w:eastAsia="Calibri" w:hAnsi="Times New Roman" w:cs="Times New Roman"/>
                <w:sz w:val="20"/>
                <w:szCs w:val="20"/>
              </w:rPr>
              <w:t>До 01.07.2025</w:t>
            </w:r>
          </w:p>
        </w:tc>
      </w:tr>
      <w:tr w:rsidR="004C42D3" w:rsidRPr="0040577D" w14:paraId="415A3A10" w14:textId="77777777" w:rsidTr="00B47A2A">
        <w:trPr>
          <w:trHeight w:val="1600"/>
        </w:trPr>
        <w:tc>
          <w:tcPr>
            <w:tcW w:w="436" w:type="dxa"/>
            <w:tcBorders>
              <w:top w:val="single" w:sz="4" w:space="0" w:color="auto"/>
              <w:left w:val="single" w:sz="4" w:space="0" w:color="auto"/>
              <w:bottom w:val="single" w:sz="4" w:space="0" w:color="auto"/>
              <w:right w:val="single" w:sz="4" w:space="0" w:color="auto"/>
            </w:tcBorders>
            <w:vAlign w:val="center"/>
          </w:tcPr>
          <w:p w14:paraId="204D5506" w14:textId="3D7247E9" w:rsidR="004C42D3" w:rsidRDefault="004C42D3" w:rsidP="0040577D">
            <w:pPr>
              <w:spacing w:line="25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4892" w:type="dxa"/>
            <w:tcBorders>
              <w:top w:val="single" w:sz="4" w:space="0" w:color="auto"/>
              <w:left w:val="single" w:sz="4" w:space="0" w:color="auto"/>
              <w:bottom w:val="single" w:sz="4" w:space="0" w:color="auto"/>
              <w:right w:val="single" w:sz="4" w:space="0" w:color="auto"/>
            </w:tcBorders>
            <w:vAlign w:val="center"/>
          </w:tcPr>
          <w:p w14:paraId="1C35CB12" w14:textId="4C318177" w:rsidR="004C42D3" w:rsidRPr="004C42D3" w:rsidRDefault="004C42D3" w:rsidP="004C42D3">
            <w:pPr>
              <w:shd w:val="clear" w:color="auto" w:fill="FFFFFF"/>
              <w:tabs>
                <w:tab w:val="left" w:pos="1134"/>
              </w:tabs>
              <w:jc w:val="both"/>
              <w:rPr>
                <w:rFonts w:ascii="Times New Roman" w:eastAsia="Times New Roman" w:hAnsi="Times New Roman" w:cs="Times New Roman"/>
                <w:sz w:val="28"/>
                <w:szCs w:val="28"/>
                <w:lang w:eastAsia="ru-RU"/>
              </w:rPr>
            </w:pPr>
            <w:r w:rsidRPr="004C42D3">
              <w:rPr>
                <w:rFonts w:ascii="Times New Roman" w:eastAsia="Times New Roman" w:hAnsi="Times New Roman" w:cs="Arial"/>
                <w:sz w:val="28"/>
                <w:szCs w:val="28"/>
                <w:lang w:eastAsia="ru-RU"/>
              </w:rPr>
              <w:t>П</w:t>
            </w:r>
            <w:r w:rsidRPr="004C42D3">
              <w:rPr>
                <w:rFonts w:ascii="Times New Roman" w:eastAsia="Times New Roman" w:hAnsi="Times New Roman" w:cs="Times New Roman"/>
                <w:sz w:val="28"/>
                <w:szCs w:val="28"/>
                <w:lang w:eastAsia="ru-RU"/>
              </w:rPr>
              <w:t xml:space="preserve">ривести у відповідність із Положенням </w:t>
            </w:r>
            <w:r w:rsidRPr="004C42D3">
              <w:rPr>
                <w:rFonts w:ascii="Times New Roman" w:eastAsia="Times New Roman" w:hAnsi="Times New Roman" w:cs="Times New Roman"/>
                <w:sz w:val="28"/>
                <w:szCs w:val="24"/>
                <w:lang w:eastAsia="ru-RU"/>
              </w:rPr>
              <w:t xml:space="preserve">про відділ з питань юридичного забезпечення ради, діловодства та проектно-інвестиційної діяльності Вишнівської сільської  ради </w:t>
            </w:r>
            <w:r w:rsidRPr="004C42D3">
              <w:rPr>
                <w:rFonts w:ascii="Times New Roman" w:eastAsia="Times New Roman" w:hAnsi="Times New Roman" w:cs="Times New Roman"/>
                <w:sz w:val="28"/>
                <w:szCs w:val="28"/>
                <w:lang w:eastAsia="ru-RU"/>
              </w:rPr>
              <w:t xml:space="preserve">Інструкцію з діловодства у Вишнівській сільській раді та її виконавчих органах. </w:t>
            </w:r>
          </w:p>
          <w:p w14:paraId="56BC36C6" w14:textId="3406D1B9" w:rsidR="004C42D3" w:rsidRPr="004C42D3" w:rsidRDefault="001849BC" w:rsidP="004C42D3">
            <w:pPr>
              <w:tabs>
                <w:tab w:val="left" w:pos="1134"/>
              </w:tabs>
              <w:jc w:val="both"/>
              <w:rPr>
                <w:rFonts w:ascii="Times New Roman" w:eastAsia="Times New Roman" w:hAnsi="Times New Roman" w:cs="Times New Roman"/>
                <w:bCs/>
                <w:noProof/>
                <w:color w:val="FF0000"/>
                <w:sz w:val="28"/>
                <w:szCs w:val="28"/>
                <w:lang w:eastAsia="ru-RU"/>
              </w:rPr>
            </w:pPr>
            <w:r w:rsidRPr="004C42D3">
              <w:rPr>
                <w:rFonts w:ascii="Times New Roman" w:eastAsia="Times New Roman" w:hAnsi="Times New Roman" w:cs="Arial"/>
                <w:sz w:val="28"/>
                <w:szCs w:val="28"/>
                <w:lang w:eastAsia="ru-RU"/>
              </w:rPr>
              <w:t xml:space="preserve">Забезпечити організацію електронного документообігу відповідно до </w:t>
            </w:r>
            <w:r w:rsidRPr="004C42D3">
              <w:rPr>
                <w:rFonts w:ascii="Times New Roman" w:eastAsia="Times New Roman" w:hAnsi="Times New Roman" w:cs="Arial"/>
                <w:sz w:val="28"/>
                <w:szCs w:val="28"/>
                <w:lang w:eastAsia="ru-RU"/>
              </w:rPr>
              <w:lastRenderedPageBreak/>
              <w:t>затверджених положень про структурні підрозділи сільської ради</w:t>
            </w:r>
          </w:p>
          <w:p w14:paraId="51C38FC9" w14:textId="77777777" w:rsidR="004C42D3" w:rsidRPr="004C42D3" w:rsidRDefault="004C42D3" w:rsidP="004C42D3">
            <w:pPr>
              <w:tabs>
                <w:tab w:val="left" w:pos="1134"/>
              </w:tabs>
              <w:jc w:val="both"/>
              <w:rPr>
                <w:rFonts w:ascii="Times New Roman" w:eastAsia="Times New Roman" w:hAnsi="Times New Roman" w:cs="Arial"/>
                <w:sz w:val="28"/>
                <w:szCs w:val="28"/>
                <w:lang w:eastAsia="ru-RU"/>
              </w:rPr>
            </w:pPr>
          </w:p>
        </w:tc>
        <w:tc>
          <w:tcPr>
            <w:tcW w:w="3285" w:type="dxa"/>
            <w:tcBorders>
              <w:top w:val="single" w:sz="4" w:space="0" w:color="auto"/>
              <w:left w:val="single" w:sz="4" w:space="0" w:color="auto"/>
              <w:bottom w:val="single" w:sz="4" w:space="0" w:color="auto"/>
              <w:right w:val="single" w:sz="4" w:space="0" w:color="auto"/>
            </w:tcBorders>
            <w:vAlign w:val="center"/>
          </w:tcPr>
          <w:p w14:paraId="566FEC3B" w14:textId="5FBA94C6" w:rsidR="004C42D3" w:rsidRDefault="001849BC" w:rsidP="0040577D">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Відділ з з питань юридичного забезпечення ради, діловодства та проектно-інаестиційної діяльності</w:t>
            </w:r>
          </w:p>
        </w:tc>
        <w:tc>
          <w:tcPr>
            <w:tcW w:w="1305" w:type="dxa"/>
            <w:tcBorders>
              <w:top w:val="single" w:sz="4" w:space="0" w:color="auto"/>
              <w:left w:val="single" w:sz="4" w:space="0" w:color="auto"/>
              <w:bottom w:val="single" w:sz="4" w:space="0" w:color="auto"/>
              <w:right w:val="single" w:sz="4" w:space="0" w:color="auto"/>
            </w:tcBorders>
            <w:vAlign w:val="center"/>
          </w:tcPr>
          <w:p w14:paraId="1EC687F3" w14:textId="6F574566" w:rsidR="004C42D3" w:rsidRDefault="001849BC" w:rsidP="0040577D">
            <w:pPr>
              <w:spacing w:line="254" w:lineRule="auto"/>
              <w:rPr>
                <w:rFonts w:ascii="Times New Roman" w:eastAsia="Calibri" w:hAnsi="Times New Roman" w:cs="Times New Roman"/>
                <w:sz w:val="20"/>
                <w:szCs w:val="20"/>
              </w:rPr>
            </w:pPr>
            <w:r>
              <w:rPr>
                <w:rFonts w:ascii="Times New Roman" w:eastAsia="Calibri" w:hAnsi="Times New Roman" w:cs="Times New Roman"/>
                <w:sz w:val="20"/>
                <w:szCs w:val="20"/>
              </w:rPr>
              <w:t>До 01.07.2025</w:t>
            </w:r>
          </w:p>
        </w:tc>
      </w:tr>
    </w:tbl>
    <w:p w14:paraId="693706A6" w14:textId="77777777" w:rsidR="00FF2957" w:rsidRPr="00FF2957" w:rsidRDefault="00FF2957" w:rsidP="0015450D">
      <w:pPr>
        <w:tabs>
          <w:tab w:val="num" w:pos="426"/>
        </w:tabs>
        <w:jc w:val="both"/>
        <w:rPr>
          <w:rFonts w:ascii="Times New Roman" w:hAnsi="Times New Roman" w:cs="Times New Roman"/>
          <w:b/>
          <w:bCs/>
          <w:sz w:val="28"/>
          <w:szCs w:val="28"/>
          <w:lang w:val="en-US"/>
        </w:rPr>
      </w:pPr>
    </w:p>
    <w:sectPr w:rsidR="00FF2957" w:rsidRPr="00FF2957" w:rsidSect="00182C17">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11FAEF1E"/>
    <w:lvl w:ilvl="0">
      <w:numFmt w:val="bullet"/>
      <w:lvlText w:val="*"/>
      <w:lvlJc w:val="left"/>
      <w:pPr>
        <w:ind w:left="0" w:firstLine="0"/>
      </w:pPr>
    </w:lvl>
  </w:abstractNum>
  <w:abstractNum w:abstractNumId="1" w15:restartNumberingAfterBreak="0">
    <w:nsid w:val="059E1B3D"/>
    <w:multiLevelType w:val="hybridMultilevel"/>
    <w:tmpl w:val="7E061CD4"/>
    <w:lvl w:ilvl="0" w:tplc="00900C34">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1C617340"/>
    <w:multiLevelType w:val="multilevel"/>
    <w:tmpl w:val="55B69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C10651"/>
    <w:multiLevelType w:val="hybridMultilevel"/>
    <w:tmpl w:val="61764976"/>
    <w:lvl w:ilvl="0" w:tplc="2BA48366">
      <w:start w:val="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76808E9"/>
    <w:multiLevelType w:val="hybridMultilevel"/>
    <w:tmpl w:val="B8368582"/>
    <w:lvl w:ilvl="0" w:tplc="7C8EC5EE">
      <w:start w:val="10"/>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DD34097"/>
    <w:multiLevelType w:val="hybridMultilevel"/>
    <w:tmpl w:val="F7C257EE"/>
    <w:lvl w:ilvl="0" w:tplc="BB6A5096">
      <w:start w:val="1"/>
      <w:numFmt w:val="decimal"/>
      <w:lvlText w:val="%1)"/>
      <w:lvlJc w:val="left"/>
      <w:pPr>
        <w:ind w:left="82" w:hanging="360"/>
      </w:pPr>
      <w:rPr>
        <w:rFonts w:hint="default"/>
      </w:rPr>
    </w:lvl>
    <w:lvl w:ilvl="1" w:tplc="04220019" w:tentative="1">
      <w:start w:val="1"/>
      <w:numFmt w:val="lowerLetter"/>
      <w:lvlText w:val="%2."/>
      <w:lvlJc w:val="left"/>
      <w:pPr>
        <w:ind w:left="802" w:hanging="360"/>
      </w:pPr>
    </w:lvl>
    <w:lvl w:ilvl="2" w:tplc="0422001B" w:tentative="1">
      <w:start w:val="1"/>
      <w:numFmt w:val="lowerRoman"/>
      <w:lvlText w:val="%3."/>
      <w:lvlJc w:val="right"/>
      <w:pPr>
        <w:ind w:left="1522" w:hanging="180"/>
      </w:pPr>
    </w:lvl>
    <w:lvl w:ilvl="3" w:tplc="0422000F" w:tentative="1">
      <w:start w:val="1"/>
      <w:numFmt w:val="decimal"/>
      <w:lvlText w:val="%4."/>
      <w:lvlJc w:val="left"/>
      <w:pPr>
        <w:ind w:left="2242" w:hanging="360"/>
      </w:pPr>
    </w:lvl>
    <w:lvl w:ilvl="4" w:tplc="04220019" w:tentative="1">
      <w:start w:val="1"/>
      <w:numFmt w:val="lowerLetter"/>
      <w:lvlText w:val="%5."/>
      <w:lvlJc w:val="left"/>
      <w:pPr>
        <w:ind w:left="2962" w:hanging="360"/>
      </w:pPr>
    </w:lvl>
    <w:lvl w:ilvl="5" w:tplc="0422001B" w:tentative="1">
      <w:start w:val="1"/>
      <w:numFmt w:val="lowerRoman"/>
      <w:lvlText w:val="%6."/>
      <w:lvlJc w:val="right"/>
      <w:pPr>
        <w:ind w:left="3682" w:hanging="180"/>
      </w:pPr>
    </w:lvl>
    <w:lvl w:ilvl="6" w:tplc="0422000F" w:tentative="1">
      <w:start w:val="1"/>
      <w:numFmt w:val="decimal"/>
      <w:lvlText w:val="%7."/>
      <w:lvlJc w:val="left"/>
      <w:pPr>
        <w:ind w:left="4402" w:hanging="360"/>
      </w:pPr>
    </w:lvl>
    <w:lvl w:ilvl="7" w:tplc="04220019" w:tentative="1">
      <w:start w:val="1"/>
      <w:numFmt w:val="lowerLetter"/>
      <w:lvlText w:val="%8."/>
      <w:lvlJc w:val="left"/>
      <w:pPr>
        <w:ind w:left="5122" w:hanging="360"/>
      </w:pPr>
    </w:lvl>
    <w:lvl w:ilvl="8" w:tplc="0422001B" w:tentative="1">
      <w:start w:val="1"/>
      <w:numFmt w:val="lowerRoman"/>
      <w:lvlText w:val="%9."/>
      <w:lvlJc w:val="right"/>
      <w:pPr>
        <w:ind w:left="5842" w:hanging="180"/>
      </w:pPr>
    </w:lvl>
  </w:abstractNum>
  <w:abstractNum w:abstractNumId="6" w15:restartNumberingAfterBreak="0">
    <w:nsid w:val="35CC0CC0"/>
    <w:multiLevelType w:val="hybridMultilevel"/>
    <w:tmpl w:val="385CA598"/>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35F37568"/>
    <w:multiLevelType w:val="hybridMultilevel"/>
    <w:tmpl w:val="385CA598"/>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360B05B9"/>
    <w:multiLevelType w:val="hybridMultilevel"/>
    <w:tmpl w:val="818C5C3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E5D484E"/>
    <w:multiLevelType w:val="hybridMultilevel"/>
    <w:tmpl w:val="B76E85CC"/>
    <w:lvl w:ilvl="0" w:tplc="B1F489C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4A486355"/>
    <w:multiLevelType w:val="hybridMultilevel"/>
    <w:tmpl w:val="A26696B0"/>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1" w15:restartNumberingAfterBreak="0">
    <w:nsid w:val="4A5724D8"/>
    <w:multiLevelType w:val="hybridMultilevel"/>
    <w:tmpl w:val="FCCE28D0"/>
    <w:lvl w:ilvl="0" w:tplc="3CF4EA7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216D75"/>
    <w:multiLevelType w:val="hybridMultilevel"/>
    <w:tmpl w:val="385CA598"/>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51CA03FE"/>
    <w:multiLevelType w:val="hybridMultilevel"/>
    <w:tmpl w:val="385CA598"/>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567A4156"/>
    <w:multiLevelType w:val="hybridMultilevel"/>
    <w:tmpl w:val="09602942"/>
    <w:lvl w:ilvl="0" w:tplc="DDCA2D6C">
      <w:start w:val="1"/>
      <w:numFmt w:val="decimal"/>
      <w:lvlText w:val="%1."/>
      <w:lvlJc w:val="left"/>
      <w:pPr>
        <w:tabs>
          <w:tab w:val="num" w:pos="1557"/>
        </w:tabs>
        <w:ind w:left="1557" w:hanging="99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5" w15:restartNumberingAfterBreak="0">
    <w:nsid w:val="5B951B0C"/>
    <w:multiLevelType w:val="hybridMultilevel"/>
    <w:tmpl w:val="385CA598"/>
    <w:lvl w:ilvl="0" w:tplc="27D0CBD2">
      <w:start w:val="1"/>
      <w:numFmt w:val="decimal"/>
      <w:lvlText w:val="%1."/>
      <w:lvlJc w:val="left"/>
      <w:pPr>
        <w:ind w:left="1440" w:hanging="360"/>
      </w:pPr>
      <w:rPr>
        <w:color w:val="auto"/>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6" w15:restartNumberingAfterBreak="0">
    <w:nsid w:val="5E9657F3"/>
    <w:multiLevelType w:val="hybridMultilevel"/>
    <w:tmpl w:val="385CA598"/>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5FDE128A"/>
    <w:multiLevelType w:val="hybridMultilevel"/>
    <w:tmpl w:val="385CA598"/>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68BC51F9"/>
    <w:multiLevelType w:val="hybridMultilevel"/>
    <w:tmpl w:val="385CA598"/>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6F4B5635"/>
    <w:multiLevelType w:val="hybridMultilevel"/>
    <w:tmpl w:val="385CA598"/>
    <w:lvl w:ilvl="0" w:tplc="FFFFFFFF">
      <w:start w:val="1"/>
      <w:numFmt w:val="decimal"/>
      <w:lvlText w:val="%1."/>
      <w:lvlJc w:val="left"/>
      <w:pPr>
        <w:ind w:left="1440" w:hanging="360"/>
      </w:pPr>
      <w:rPr>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2036733138">
    <w:abstractNumId w:val="2"/>
  </w:num>
  <w:num w:numId="2" w16cid:durableId="1905753821">
    <w:abstractNumId w:val="11"/>
  </w:num>
  <w:num w:numId="3" w16cid:durableId="1184126924">
    <w:abstractNumId w:val="0"/>
    <w:lvlOverride w:ilvl="0">
      <w:lvl w:ilvl="0">
        <w:numFmt w:val="bullet"/>
        <w:lvlText w:val="-"/>
        <w:legacy w:legacy="1" w:legacySpace="0" w:legacyIndent="173"/>
        <w:lvlJc w:val="left"/>
        <w:pPr>
          <w:ind w:left="0" w:firstLine="0"/>
        </w:pPr>
        <w:rPr>
          <w:rFonts w:ascii="Times New Roman" w:hAnsi="Times New Roman" w:cs="Times New Roman" w:hint="default"/>
        </w:rPr>
      </w:lvl>
    </w:lvlOverride>
  </w:num>
  <w:num w:numId="4" w16cid:durableId="1806969470">
    <w:abstractNumId w:val="14"/>
  </w:num>
  <w:num w:numId="5" w16cid:durableId="1652250077">
    <w:abstractNumId w:val="1"/>
  </w:num>
  <w:num w:numId="6" w16cid:durableId="906644872">
    <w:abstractNumId w:val="3"/>
  </w:num>
  <w:num w:numId="7" w16cid:durableId="412631396">
    <w:abstractNumId w:val="5"/>
  </w:num>
  <w:num w:numId="8" w16cid:durableId="1699157013">
    <w:abstractNumId w:val="9"/>
  </w:num>
  <w:num w:numId="9" w16cid:durableId="382949581">
    <w:abstractNumId w:val="4"/>
  </w:num>
  <w:num w:numId="10" w16cid:durableId="1991322853">
    <w:abstractNumId w:val="15"/>
  </w:num>
  <w:num w:numId="11" w16cid:durableId="2128237284">
    <w:abstractNumId w:val="8"/>
  </w:num>
  <w:num w:numId="12" w16cid:durableId="828593470">
    <w:abstractNumId w:val="10"/>
  </w:num>
  <w:num w:numId="13" w16cid:durableId="1200704819">
    <w:abstractNumId w:val="16"/>
  </w:num>
  <w:num w:numId="14" w16cid:durableId="1826898073">
    <w:abstractNumId w:val="7"/>
  </w:num>
  <w:num w:numId="15" w16cid:durableId="1391611862">
    <w:abstractNumId w:val="13"/>
  </w:num>
  <w:num w:numId="16" w16cid:durableId="1913270883">
    <w:abstractNumId w:val="12"/>
  </w:num>
  <w:num w:numId="17" w16cid:durableId="1697148214">
    <w:abstractNumId w:val="6"/>
  </w:num>
  <w:num w:numId="18" w16cid:durableId="1592620998">
    <w:abstractNumId w:val="17"/>
  </w:num>
  <w:num w:numId="19" w16cid:durableId="1743676461">
    <w:abstractNumId w:val="19"/>
  </w:num>
  <w:num w:numId="20" w16cid:durableId="197147200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186"/>
    <w:rsid w:val="000D698D"/>
    <w:rsid w:val="001219D2"/>
    <w:rsid w:val="0015450D"/>
    <w:rsid w:val="00161497"/>
    <w:rsid w:val="00182C17"/>
    <w:rsid w:val="001849BC"/>
    <w:rsid w:val="001D4FA6"/>
    <w:rsid w:val="001E6085"/>
    <w:rsid w:val="00211CF1"/>
    <w:rsid w:val="003A4A4B"/>
    <w:rsid w:val="003B0C54"/>
    <w:rsid w:val="003C47B5"/>
    <w:rsid w:val="0040577D"/>
    <w:rsid w:val="00496363"/>
    <w:rsid w:val="004C42D3"/>
    <w:rsid w:val="004D4464"/>
    <w:rsid w:val="004F7931"/>
    <w:rsid w:val="005203C1"/>
    <w:rsid w:val="00567E88"/>
    <w:rsid w:val="00594D56"/>
    <w:rsid w:val="0061573D"/>
    <w:rsid w:val="006B401C"/>
    <w:rsid w:val="006C156F"/>
    <w:rsid w:val="006E0880"/>
    <w:rsid w:val="006F1C72"/>
    <w:rsid w:val="007372FE"/>
    <w:rsid w:val="007C4716"/>
    <w:rsid w:val="007D0FCB"/>
    <w:rsid w:val="007E218C"/>
    <w:rsid w:val="00805BAA"/>
    <w:rsid w:val="008564EB"/>
    <w:rsid w:val="00945262"/>
    <w:rsid w:val="009E2A19"/>
    <w:rsid w:val="00A2698C"/>
    <w:rsid w:val="00A52BFE"/>
    <w:rsid w:val="00A91368"/>
    <w:rsid w:val="00B3406A"/>
    <w:rsid w:val="00BA46AE"/>
    <w:rsid w:val="00BD5DE8"/>
    <w:rsid w:val="00C10E50"/>
    <w:rsid w:val="00C8598B"/>
    <w:rsid w:val="00C97DA5"/>
    <w:rsid w:val="00CA1F57"/>
    <w:rsid w:val="00D95771"/>
    <w:rsid w:val="00DD4DDF"/>
    <w:rsid w:val="00DD7801"/>
    <w:rsid w:val="00DE5360"/>
    <w:rsid w:val="00E458CF"/>
    <w:rsid w:val="00E61186"/>
    <w:rsid w:val="00E80D0A"/>
    <w:rsid w:val="00E93A61"/>
    <w:rsid w:val="00F3098A"/>
    <w:rsid w:val="00F45B29"/>
    <w:rsid w:val="00FC1BE6"/>
    <w:rsid w:val="00FC473D"/>
    <w:rsid w:val="00FF2957"/>
    <w:rsid w:val="00FF47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AE9FF"/>
  <w15:chartTrackingRefBased/>
  <w15:docId w15:val="{26125904-CF6D-4B8B-B07A-99DD1720A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73D"/>
  </w:style>
  <w:style w:type="paragraph" w:styleId="1">
    <w:name w:val="heading 1"/>
    <w:basedOn w:val="a"/>
    <w:next w:val="a"/>
    <w:link w:val="10"/>
    <w:qFormat/>
    <w:rsid w:val="00E61186"/>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nhideWhenUsed/>
    <w:qFormat/>
    <w:rsid w:val="00E61186"/>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E61186"/>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semiHidden/>
    <w:unhideWhenUsed/>
    <w:qFormat/>
    <w:rsid w:val="00E61186"/>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E61186"/>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E6118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6118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6118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nhideWhenUsed/>
    <w:qFormat/>
    <w:rsid w:val="00E6118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style>
  <w:style w:type="character" w:customStyle="1" w:styleId="10">
    <w:name w:val="Заголовок 1 Знак"/>
    <w:basedOn w:val="a0"/>
    <w:link w:val="1"/>
    <w:uiPriority w:val="9"/>
    <w:rsid w:val="00E61186"/>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E61186"/>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E61186"/>
    <w:rPr>
      <w:rFonts w:eastAsiaTheme="majorEastAsia" w:cstheme="majorBidi"/>
      <w:color w:val="365F91" w:themeColor="accent1" w:themeShade="BF"/>
      <w:sz w:val="28"/>
      <w:szCs w:val="28"/>
    </w:rPr>
  </w:style>
  <w:style w:type="character" w:customStyle="1" w:styleId="40">
    <w:name w:val="Заголовок 4 Знак"/>
    <w:basedOn w:val="a0"/>
    <w:link w:val="4"/>
    <w:semiHidden/>
    <w:rsid w:val="00E61186"/>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E61186"/>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E6118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61186"/>
    <w:rPr>
      <w:rFonts w:eastAsiaTheme="majorEastAsia" w:cstheme="majorBidi"/>
      <w:color w:val="595959" w:themeColor="text1" w:themeTint="A6"/>
    </w:rPr>
  </w:style>
  <w:style w:type="character" w:customStyle="1" w:styleId="80">
    <w:name w:val="Заголовок 8 Знак"/>
    <w:basedOn w:val="a0"/>
    <w:link w:val="8"/>
    <w:uiPriority w:val="9"/>
    <w:semiHidden/>
    <w:rsid w:val="00E6118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61186"/>
    <w:rPr>
      <w:rFonts w:eastAsiaTheme="majorEastAsia" w:cstheme="majorBidi"/>
      <w:color w:val="272727" w:themeColor="text1" w:themeTint="D8"/>
    </w:rPr>
  </w:style>
  <w:style w:type="paragraph" w:styleId="a6">
    <w:name w:val="Title"/>
    <w:basedOn w:val="a"/>
    <w:next w:val="a"/>
    <w:link w:val="a7"/>
    <w:uiPriority w:val="10"/>
    <w:qFormat/>
    <w:rsid w:val="00E611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E61186"/>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E61186"/>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E61186"/>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E61186"/>
    <w:pPr>
      <w:spacing w:before="160" w:after="160"/>
      <w:jc w:val="center"/>
    </w:pPr>
    <w:rPr>
      <w:i/>
      <w:iCs/>
      <w:color w:val="404040" w:themeColor="text1" w:themeTint="BF"/>
    </w:rPr>
  </w:style>
  <w:style w:type="character" w:customStyle="1" w:styleId="ab">
    <w:name w:val="Цитата Знак"/>
    <w:basedOn w:val="a0"/>
    <w:link w:val="aa"/>
    <w:uiPriority w:val="29"/>
    <w:rsid w:val="00E61186"/>
    <w:rPr>
      <w:i/>
      <w:iCs/>
      <w:color w:val="404040" w:themeColor="text1" w:themeTint="BF"/>
    </w:rPr>
  </w:style>
  <w:style w:type="character" w:styleId="ac">
    <w:name w:val="Intense Emphasis"/>
    <w:basedOn w:val="a0"/>
    <w:uiPriority w:val="21"/>
    <w:qFormat/>
    <w:rsid w:val="00E61186"/>
    <w:rPr>
      <w:i/>
      <w:iCs/>
      <w:color w:val="365F91" w:themeColor="accent1" w:themeShade="BF"/>
    </w:rPr>
  </w:style>
  <w:style w:type="paragraph" w:styleId="ad">
    <w:name w:val="Intense Quote"/>
    <w:basedOn w:val="a"/>
    <w:next w:val="a"/>
    <w:link w:val="ae"/>
    <w:uiPriority w:val="30"/>
    <w:qFormat/>
    <w:rsid w:val="00E6118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E61186"/>
    <w:rPr>
      <w:i/>
      <w:iCs/>
      <w:color w:val="365F91" w:themeColor="accent1" w:themeShade="BF"/>
    </w:rPr>
  </w:style>
  <w:style w:type="character" w:styleId="af">
    <w:name w:val="Intense Reference"/>
    <w:basedOn w:val="a0"/>
    <w:uiPriority w:val="32"/>
    <w:qFormat/>
    <w:rsid w:val="00E61186"/>
    <w:rPr>
      <w:b/>
      <w:bCs/>
      <w:smallCaps/>
      <w:color w:val="365F91" w:themeColor="accent1" w:themeShade="BF"/>
      <w:spacing w:val="5"/>
    </w:rPr>
  </w:style>
  <w:style w:type="numbering" w:customStyle="1" w:styleId="11">
    <w:name w:val="Немає списку1"/>
    <w:next w:val="a2"/>
    <w:semiHidden/>
    <w:rsid w:val="00FF2957"/>
  </w:style>
  <w:style w:type="paragraph" w:styleId="af0">
    <w:name w:val="Body Text"/>
    <w:basedOn w:val="a"/>
    <w:link w:val="af1"/>
    <w:uiPriority w:val="99"/>
    <w:rsid w:val="00FF2957"/>
    <w:pPr>
      <w:spacing w:after="0" w:line="240" w:lineRule="auto"/>
      <w:jc w:val="both"/>
    </w:pPr>
    <w:rPr>
      <w:rFonts w:ascii="Arial" w:eastAsia="Times New Roman" w:hAnsi="Arial" w:cs="Times New Roman"/>
      <w:b/>
      <w:bCs/>
      <w:noProof/>
      <w:sz w:val="20"/>
      <w:szCs w:val="20"/>
      <w:lang w:val="ru-RU" w:eastAsia="ru-RU"/>
    </w:rPr>
  </w:style>
  <w:style w:type="character" w:customStyle="1" w:styleId="af1">
    <w:name w:val="Основний текст Знак"/>
    <w:basedOn w:val="a0"/>
    <w:link w:val="af0"/>
    <w:uiPriority w:val="99"/>
    <w:rsid w:val="00FF2957"/>
    <w:rPr>
      <w:rFonts w:ascii="Arial" w:eastAsia="Times New Roman" w:hAnsi="Arial" w:cs="Times New Roman"/>
      <w:b/>
      <w:bCs/>
      <w:noProof/>
      <w:sz w:val="20"/>
      <w:szCs w:val="20"/>
      <w:lang w:val="ru-RU" w:eastAsia="ru-RU"/>
    </w:rPr>
  </w:style>
  <w:style w:type="paragraph" w:styleId="af2">
    <w:name w:val="Balloon Text"/>
    <w:basedOn w:val="a"/>
    <w:link w:val="af3"/>
    <w:semiHidden/>
    <w:rsid w:val="00FF2957"/>
    <w:pPr>
      <w:spacing w:after="0" w:line="240" w:lineRule="auto"/>
    </w:pPr>
    <w:rPr>
      <w:rFonts w:ascii="Tahoma" w:eastAsia="Times New Roman" w:hAnsi="Tahoma" w:cs="Tahoma"/>
      <w:sz w:val="16"/>
      <w:szCs w:val="16"/>
      <w:lang w:eastAsia="ru-RU"/>
    </w:rPr>
  </w:style>
  <w:style w:type="character" w:customStyle="1" w:styleId="af3">
    <w:name w:val="Текст у виносці Знак"/>
    <w:basedOn w:val="a0"/>
    <w:link w:val="af2"/>
    <w:semiHidden/>
    <w:rsid w:val="00FF2957"/>
    <w:rPr>
      <w:rFonts w:ascii="Tahoma" w:eastAsia="Times New Roman" w:hAnsi="Tahoma" w:cs="Tahoma"/>
      <w:sz w:val="16"/>
      <w:szCs w:val="16"/>
      <w:lang w:eastAsia="ru-RU"/>
    </w:rPr>
  </w:style>
  <w:style w:type="paragraph" w:styleId="21">
    <w:name w:val="Body Text 2"/>
    <w:basedOn w:val="a"/>
    <w:link w:val="22"/>
    <w:rsid w:val="00FF2957"/>
    <w:pPr>
      <w:spacing w:after="120" w:line="480" w:lineRule="auto"/>
    </w:pPr>
    <w:rPr>
      <w:rFonts w:ascii="Arial" w:eastAsia="Times New Roman" w:hAnsi="Arial" w:cs="Arial"/>
      <w:sz w:val="28"/>
      <w:szCs w:val="28"/>
      <w:lang w:eastAsia="ru-RU"/>
    </w:rPr>
  </w:style>
  <w:style w:type="character" w:customStyle="1" w:styleId="22">
    <w:name w:val="Основний текст 2 Знак"/>
    <w:basedOn w:val="a0"/>
    <w:link w:val="21"/>
    <w:rsid w:val="00FF2957"/>
    <w:rPr>
      <w:rFonts w:ascii="Arial" w:eastAsia="Times New Roman" w:hAnsi="Arial" w:cs="Arial"/>
      <w:sz w:val="28"/>
      <w:szCs w:val="28"/>
      <w:lang w:eastAsia="ru-RU"/>
    </w:rPr>
  </w:style>
  <w:style w:type="paragraph" w:styleId="af4">
    <w:name w:val="header"/>
    <w:basedOn w:val="a"/>
    <w:link w:val="af5"/>
    <w:rsid w:val="00FF2957"/>
    <w:pPr>
      <w:tabs>
        <w:tab w:val="center" w:pos="4677"/>
        <w:tab w:val="right" w:pos="9355"/>
      </w:tabs>
      <w:spacing w:after="0" w:line="240" w:lineRule="auto"/>
    </w:pPr>
    <w:rPr>
      <w:rFonts w:ascii="Arial" w:eastAsia="Times New Roman" w:hAnsi="Arial" w:cs="Arial"/>
      <w:sz w:val="28"/>
      <w:szCs w:val="28"/>
      <w:lang w:eastAsia="ru-RU"/>
    </w:rPr>
  </w:style>
  <w:style w:type="character" w:customStyle="1" w:styleId="af5">
    <w:name w:val="Верхній колонтитул Знак"/>
    <w:basedOn w:val="a0"/>
    <w:link w:val="af4"/>
    <w:rsid w:val="00FF2957"/>
    <w:rPr>
      <w:rFonts w:ascii="Arial" w:eastAsia="Times New Roman" w:hAnsi="Arial" w:cs="Arial"/>
      <w:sz w:val="28"/>
      <w:szCs w:val="28"/>
      <w:lang w:eastAsia="ru-RU"/>
    </w:rPr>
  </w:style>
  <w:style w:type="character" w:styleId="af6">
    <w:name w:val="page number"/>
    <w:basedOn w:val="a0"/>
    <w:rsid w:val="00FF2957"/>
  </w:style>
  <w:style w:type="paragraph" w:styleId="af7">
    <w:name w:val="footer"/>
    <w:basedOn w:val="a"/>
    <w:link w:val="af8"/>
    <w:rsid w:val="00FF2957"/>
    <w:pPr>
      <w:tabs>
        <w:tab w:val="center" w:pos="4677"/>
        <w:tab w:val="right" w:pos="9355"/>
      </w:tabs>
      <w:spacing w:after="0" w:line="240" w:lineRule="auto"/>
    </w:pPr>
    <w:rPr>
      <w:rFonts w:ascii="Arial" w:eastAsia="Times New Roman" w:hAnsi="Arial" w:cs="Arial"/>
      <w:sz w:val="28"/>
      <w:szCs w:val="28"/>
      <w:lang w:eastAsia="ru-RU"/>
    </w:rPr>
  </w:style>
  <w:style w:type="character" w:customStyle="1" w:styleId="af8">
    <w:name w:val="Нижній колонтитул Знак"/>
    <w:basedOn w:val="a0"/>
    <w:link w:val="af7"/>
    <w:rsid w:val="00FF2957"/>
    <w:rPr>
      <w:rFonts w:ascii="Arial" w:eastAsia="Times New Roman" w:hAnsi="Arial" w:cs="Arial"/>
      <w:sz w:val="28"/>
      <w:szCs w:val="28"/>
      <w:lang w:eastAsia="ru-RU"/>
    </w:rPr>
  </w:style>
  <w:style w:type="table" w:styleId="af9">
    <w:name w:val="Table Grid"/>
    <w:basedOn w:val="a1"/>
    <w:rsid w:val="00FF2957"/>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Plain Text"/>
    <w:basedOn w:val="a"/>
    <w:link w:val="afb"/>
    <w:rsid w:val="00FF2957"/>
    <w:pPr>
      <w:spacing w:after="0" w:line="240" w:lineRule="auto"/>
    </w:pPr>
    <w:rPr>
      <w:rFonts w:ascii="Courier New" w:eastAsia="Times New Roman" w:hAnsi="Courier New" w:cs="Times New Roman"/>
      <w:sz w:val="20"/>
      <w:szCs w:val="20"/>
      <w:lang w:val="ru-RU" w:eastAsia="ru-RU"/>
    </w:rPr>
  </w:style>
  <w:style w:type="character" w:customStyle="1" w:styleId="afb">
    <w:name w:val="Текст Знак"/>
    <w:basedOn w:val="a0"/>
    <w:link w:val="afa"/>
    <w:rsid w:val="00FF2957"/>
    <w:rPr>
      <w:rFonts w:ascii="Courier New" w:eastAsia="Times New Roman" w:hAnsi="Courier New" w:cs="Times New Roman"/>
      <w:sz w:val="20"/>
      <w:szCs w:val="20"/>
      <w:lang w:val="ru-RU" w:eastAsia="ru-RU"/>
    </w:rPr>
  </w:style>
  <w:style w:type="paragraph" w:customStyle="1" w:styleId="Default">
    <w:name w:val="Default"/>
    <w:rsid w:val="00FF2957"/>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styleId="afc">
    <w:name w:val="Hyperlink"/>
    <w:rsid w:val="00FF2957"/>
    <w:rPr>
      <w:rFonts w:cs="Times New Roman"/>
      <w:color w:val="0000FF"/>
      <w:u w:val="single"/>
    </w:rPr>
  </w:style>
  <w:style w:type="character" w:styleId="afd">
    <w:name w:val="Unresolved Mention"/>
    <w:uiPriority w:val="99"/>
    <w:semiHidden/>
    <w:unhideWhenUsed/>
    <w:rsid w:val="00FF2957"/>
    <w:rPr>
      <w:color w:val="605E5C"/>
      <w:shd w:val="clear" w:color="auto" w:fill="E1DFDD"/>
    </w:rPr>
  </w:style>
  <w:style w:type="paragraph" w:styleId="afe">
    <w:name w:val="Normal (Web)"/>
    <w:basedOn w:val="a"/>
    <w:rsid w:val="00FF295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2">
    <w:name w:val="Сітка таблиці1"/>
    <w:basedOn w:val="a1"/>
    <w:next w:val="af9"/>
    <w:rsid w:val="0040577D"/>
    <w:pPr>
      <w:spacing w:after="0" w:line="240" w:lineRule="auto"/>
    </w:pPr>
    <w:rPr>
      <w:rFonts w:eastAsia="SimSun"/>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118-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118-19"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16</Pages>
  <Words>24130</Words>
  <Characters>13755</Characters>
  <Application>Microsoft Office Word</Application>
  <DocSecurity>0</DocSecurity>
  <Lines>114</Lines>
  <Paragraphs>75</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37810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19</cp:revision>
  <cp:lastPrinted>2025-03-27T12:04:00Z</cp:lastPrinted>
  <dcterms:created xsi:type="dcterms:W3CDTF">2025-02-25T10:23:00Z</dcterms:created>
  <dcterms:modified xsi:type="dcterms:W3CDTF">2025-04-02T12:30:00Z</dcterms:modified>
</cp:coreProperties>
</file>